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539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jc w:val="left"/>
        <w:rPr>
          <w:rFonts w:hint="default"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附件2：</w:t>
      </w:r>
    </w:p>
    <w:p w14:paraId="502696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t>202</w:t>
      </w:r>
      <w:r>
        <w:rPr>
          <w:rFonts w:hint="eastAsia" w:ascii="宋体" w:hAnsi="宋体" w:eastAsia="宋体" w:cs="宋体"/>
          <w:b/>
          <w:bCs/>
          <w:i w:val="0"/>
          <w:iCs w:val="0"/>
          <w:caps w:val="0"/>
          <w:color w:val="auto"/>
          <w:spacing w:val="0"/>
          <w:sz w:val="36"/>
          <w:szCs w:val="36"/>
          <w:lang w:val="en-US" w:eastAsia="zh-CN"/>
        </w:rPr>
        <w:t>5</w:t>
      </w:r>
      <w:r>
        <w:rPr>
          <w:rFonts w:hint="eastAsia" w:ascii="宋体" w:hAnsi="宋体" w:eastAsia="宋体" w:cs="宋体"/>
          <w:b/>
          <w:bCs/>
          <w:i w:val="0"/>
          <w:iCs w:val="0"/>
          <w:caps w:val="0"/>
          <w:color w:val="auto"/>
          <w:spacing w:val="0"/>
          <w:sz w:val="36"/>
          <w:szCs w:val="36"/>
        </w:rPr>
        <w:t>年度</w:t>
      </w:r>
      <w:r>
        <w:rPr>
          <w:rFonts w:hint="eastAsia" w:ascii="宋体" w:hAnsi="宋体" w:eastAsia="宋体" w:cs="宋体"/>
          <w:b/>
          <w:bCs/>
          <w:i w:val="0"/>
          <w:iCs w:val="0"/>
          <w:caps w:val="0"/>
          <w:color w:val="auto"/>
          <w:spacing w:val="0"/>
          <w:sz w:val="36"/>
          <w:szCs w:val="36"/>
          <w:lang w:eastAsia="zh-CN"/>
        </w:rPr>
        <w:t>靖宇县</w:t>
      </w:r>
      <w:r>
        <w:rPr>
          <w:rFonts w:hint="eastAsia" w:ascii="宋体" w:hAnsi="宋体" w:eastAsia="宋体" w:cs="宋体"/>
          <w:b/>
          <w:bCs/>
          <w:i w:val="0"/>
          <w:iCs w:val="0"/>
          <w:caps w:val="0"/>
          <w:color w:val="auto"/>
          <w:spacing w:val="0"/>
          <w:sz w:val="36"/>
          <w:szCs w:val="36"/>
        </w:rPr>
        <w:t>非煤矿山领域</w:t>
      </w:r>
    </w:p>
    <w:p w14:paraId="3FED53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rPr>
        <w:t>安全监督检查计划</w:t>
      </w:r>
    </w:p>
    <w:p w14:paraId="77FEC3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 </w:t>
      </w:r>
    </w:p>
    <w:p w14:paraId="042A71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为深入学习贯彻习近平总书记关于安全生产重要论述及重要指示批示精神，进一步规范我县非煤矿山安全生产监督检查工作，依法履行安全生产监督管理职责，根据《中华人民共和国安全生产法》《安全生产年度监督检查计划编制办法》和《安全生产监管监察职责和行政执法责任追究的暂行规定》等有关规定，按照统筹兼顾、突出重点、量力而行、提高效能的原则，结合我县非煤矿山安全生产工作实际，制定本检查计划。</w:t>
      </w:r>
    </w:p>
    <w:p w14:paraId="52BF05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一、 编制依据</w:t>
      </w:r>
    </w:p>
    <w:p w14:paraId="6F839E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1.《中华人民共和国安全生产法》。</w:t>
      </w:r>
    </w:p>
    <w:p w14:paraId="3A2B9D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2.《应急管理部关于加强安全生产执法工作的意见》（应急〔2021〕23号）。</w:t>
      </w:r>
    </w:p>
    <w:p w14:paraId="0B5105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3.《国家矿山安全监察局关于印发非煤矿山安全监管执法手册（试行）》（矿安</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144号）</w:t>
      </w:r>
    </w:p>
    <w:p w14:paraId="5066F7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eastAsia="zh-CN"/>
        </w:rPr>
        <w:t>《国家矿山安全监察局综合司关于做好</w:t>
      </w:r>
      <w:r>
        <w:rPr>
          <w:rFonts w:hint="eastAsia" w:ascii="宋体" w:hAnsi="宋体" w:eastAsia="宋体" w:cs="宋体"/>
          <w:i w:val="0"/>
          <w:iCs w:val="0"/>
          <w:caps w:val="0"/>
          <w:color w:val="auto"/>
          <w:spacing w:val="0"/>
          <w:sz w:val="28"/>
          <w:szCs w:val="28"/>
          <w:shd w:val="clear" w:fill="FFFFFF"/>
          <w:lang w:val="en-US" w:eastAsia="zh-CN"/>
        </w:rPr>
        <w:t>2025年非煤矿山安全监管执法计划</w:t>
      </w:r>
      <w:r>
        <w:rPr>
          <w:rFonts w:hint="eastAsia" w:ascii="宋体" w:hAnsi="宋体" w:eastAsia="宋体" w:cs="宋体"/>
          <w:i w:val="0"/>
          <w:iCs w:val="0"/>
          <w:caps w:val="0"/>
          <w:color w:val="auto"/>
          <w:spacing w:val="0"/>
          <w:sz w:val="28"/>
          <w:szCs w:val="28"/>
          <w:shd w:val="clear" w:fill="FFFFFF"/>
          <w:lang w:eastAsia="zh-CN"/>
        </w:rPr>
        <w:t>》。</w:t>
      </w:r>
    </w:p>
    <w:p w14:paraId="405A96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lang w:eastAsia="zh-CN"/>
        </w:rPr>
      </w:pP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lang w:eastAsia="zh-CN"/>
        </w:rPr>
        <w:t>.《吉林省应急管理部门安全生产监管执法人员依法履行法定职责制度（试行）》。</w:t>
      </w:r>
    </w:p>
    <w:p w14:paraId="69F646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6.《非煤矿山安全风险分级监管办法》（矿安</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w:t>
      </w:r>
      <w:r>
        <w:rPr>
          <w:rFonts w:hint="eastAsia" w:ascii="宋体" w:hAnsi="宋体" w:eastAsia="宋体" w:cs="宋体"/>
          <w:i w:val="0"/>
          <w:iCs w:val="0"/>
          <w:caps w:val="0"/>
          <w:color w:val="auto"/>
          <w:spacing w:val="0"/>
          <w:sz w:val="28"/>
          <w:szCs w:val="28"/>
          <w:shd w:val="clear" w:fill="FFFFFF"/>
          <w:lang w:val="en-US" w:eastAsia="zh-CN"/>
        </w:rPr>
        <w:t>1号）</w:t>
      </w:r>
    </w:p>
    <w:p w14:paraId="19C9E8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lang w:val="en-US" w:eastAsia="zh-CN"/>
        </w:rPr>
        <w:t>7</w:t>
      </w:r>
      <w:r>
        <w:rPr>
          <w:rFonts w:hint="eastAsia" w:ascii="宋体" w:hAnsi="宋体" w:eastAsia="宋体" w:cs="宋体"/>
          <w:i w:val="0"/>
          <w:iCs w:val="0"/>
          <w:caps w:val="0"/>
          <w:color w:val="auto"/>
          <w:spacing w:val="0"/>
          <w:sz w:val="28"/>
          <w:szCs w:val="28"/>
        </w:rPr>
        <w:t>.其他有关法律、法规、规章和规范性文件。</w:t>
      </w:r>
    </w:p>
    <w:p w14:paraId="031CEF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二、工作目标和主要任务</w:t>
      </w:r>
    </w:p>
    <w:p w14:paraId="3F2834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以防范遏制重特大事故为重点，持续实现矿山“零死亡事故”目标，通过实施安全生产监督检查计划，依法开展对全县非煤矿山领域企业安全生产监督检查，狠抓矿山企业安全基础管理和主体责任落实，持续推进行业领域专项整治，全面实施风险分级管控和隐患排查治理，依法查处矿山各类生产安全责任事故和严厉打击各类安全生产非法违法行为，强化安全生产事前预防性处罚，全面提升矿山行业本质安全水平。</w:t>
      </w:r>
    </w:p>
    <w:p w14:paraId="355F7B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三、监督检查执法人员和执法工作日测算</w:t>
      </w:r>
    </w:p>
    <w:p w14:paraId="54DE9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宋体" w:hAnsi="宋体" w:eastAsia="宋体" w:cs="宋体"/>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shd w:val="clear" w:fill="FFFFFF"/>
        </w:rPr>
        <w:t>（一）执法人员数量。</w:t>
      </w:r>
      <w:r>
        <w:rPr>
          <w:rFonts w:hint="eastAsia" w:ascii="宋体" w:hAnsi="宋体" w:eastAsia="宋体" w:cs="宋体"/>
          <w:i w:val="0"/>
          <w:iCs w:val="0"/>
          <w:caps w:val="0"/>
          <w:color w:val="auto"/>
          <w:spacing w:val="0"/>
          <w:sz w:val="28"/>
          <w:szCs w:val="28"/>
          <w:shd w:val="clear" w:fill="FFFFFF"/>
        </w:rPr>
        <w:t>县应急管理局现有非煤矿山执法人员3人。　</w:t>
      </w:r>
    </w:p>
    <w:p w14:paraId="5FE6BD4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宋体" w:hAnsi="宋体" w:eastAsia="宋体" w:cs="宋体"/>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shd w:val="clear" w:fill="FFFFFF"/>
        </w:rPr>
        <w:t>执法工作日测算。</w:t>
      </w:r>
      <w:r>
        <w:rPr>
          <w:rFonts w:hint="eastAsia" w:ascii="宋体" w:hAnsi="宋体" w:eastAsia="宋体" w:cs="宋体"/>
          <w:i w:val="0"/>
          <w:iCs w:val="0"/>
          <w:caps w:val="0"/>
          <w:color w:val="auto"/>
          <w:spacing w:val="0"/>
          <w:sz w:val="28"/>
          <w:szCs w:val="28"/>
          <w:shd w:val="clear" w:fill="FFFFFF"/>
        </w:rPr>
        <w:t>202</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年，计划开展监督检查矿山企业</w:t>
      </w:r>
      <w:r>
        <w:rPr>
          <w:rFonts w:hint="eastAsia" w:ascii="宋体" w:hAnsi="宋体" w:eastAsia="宋体" w:cs="宋体"/>
          <w:i w:val="0"/>
          <w:iCs w:val="0"/>
          <w:caps w:val="0"/>
          <w:color w:val="auto"/>
          <w:spacing w:val="0"/>
          <w:sz w:val="28"/>
          <w:szCs w:val="28"/>
          <w:shd w:val="clear" w:fill="FFFFFF"/>
          <w:lang w:val="en-US" w:eastAsia="zh-CN"/>
        </w:rPr>
        <w:t>15</w:t>
      </w:r>
      <w:r>
        <w:rPr>
          <w:rFonts w:hint="eastAsia" w:ascii="宋体" w:hAnsi="宋体" w:eastAsia="宋体" w:cs="宋体"/>
          <w:i w:val="0"/>
          <w:iCs w:val="0"/>
          <w:caps w:val="0"/>
          <w:color w:val="auto"/>
          <w:spacing w:val="0"/>
          <w:sz w:val="28"/>
          <w:szCs w:val="28"/>
          <w:shd w:val="clear" w:fill="FFFFFF"/>
        </w:rPr>
        <w:t>家（结合县域内矿山企业安全风险级别、安标化等级、生产规模等因素，采取重点检查、一般检查、随机抽查的方式进行，其中实施重点检查的生产经营单位</w:t>
      </w:r>
      <w:r>
        <w:rPr>
          <w:rFonts w:hint="eastAsia" w:ascii="宋体" w:hAnsi="宋体" w:eastAsia="宋体" w:cs="宋体"/>
          <w:i w:val="0"/>
          <w:iCs w:val="0"/>
          <w:caps w:val="0"/>
          <w:color w:val="auto"/>
          <w:spacing w:val="0"/>
          <w:sz w:val="28"/>
          <w:szCs w:val="28"/>
          <w:shd w:val="clear" w:fill="FFFFFF"/>
          <w:lang w:val="en-US" w:eastAsia="zh-CN"/>
        </w:rPr>
        <w:t>12</w:t>
      </w:r>
      <w:r>
        <w:rPr>
          <w:rFonts w:hint="eastAsia" w:ascii="宋体" w:hAnsi="宋体" w:eastAsia="宋体" w:cs="宋体"/>
          <w:i w:val="0"/>
          <w:iCs w:val="0"/>
          <w:caps w:val="0"/>
          <w:color w:val="auto"/>
          <w:spacing w:val="0"/>
          <w:sz w:val="28"/>
          <w:szCs w:val="28"/>
          <w:shd w:val="clear" w:fill="FFFFFF"/>
        </w:rPr>
        <w:t>家，一般检查的生产经营单位</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家，随机抽查的生产经营单位15家）。202</w:t>
      </w:r>
      <w:r>
        <w:rPr>
          <w:rFonts w:hint="eastAsia" w:ascii="宋体" w:hAnsi="宋体" w:eastAsia="宋体" w:cs="宋体"/>
          <w:i w:val="0"/>
          <w:iCs w:val="0"/>
          <w:caps w:val="0"/>
          <w:color w:val="auto"/>
          <w:spacing w:val="0"/>
          <w:sz w:val="28"/>
          <w:szCs w:val="28"/>
          <w:shd w:val="clear" w:fill="FFFFFF"/>
          <w:lang w:val="en-US" w:eastAsia="zh-CN"/>
        </w:rPr>
        <w:t>5</w:t>
      </w:r>
      <w:r>
        <w:rPr>
          <w:rFonts w:hint="eastAsia" w:ascii="宋体" w:hAnsi="宋体" w:eastAsia="宋体" w:cs="宋体"/>
          <w:i w:val="0"/>
          <w:iCs w:val="0"/>
          <w:caps w:val="0"/>
          <w:color w:val="auto"/>
          <w:spacing w:val="0"/>
          <w:sz w:val="28"/>
          <w:szCs w:val="28"/>
          <w:shd w:val="clear" w:fill="FFFFFF"/>
        </w:rPr>
        <w:t>年法定工作日为</w:t>
      </w:r>
      <w:r>
        <w:rPr>
          <w:rFonts w:hint="eastAsia" w:ascii="宋体" w:hAnsi="宋体" w:eastAsia="宋体" w:cs="宋体"/>
          <w:i w:val="0"/>
          <w:iCs w:val="0"/>
          <w:caps w:val="0"/>
          <w:color w:val="auto"/>
          <w:spacing w:val="0"/>
          <w:sz w:val="28"/>
          <w:szCs w:val="28"/>
          <w:shd w:val="clear" w:fill="FFFFFF"/>
          <w:lang w:val="en-US" w:eastAsia="zh-CN"/>
        </w:rPr>
        <w:t>249</w:t>
      </w:r>
      <w:r>
        <w:rPr>
          <w:rFonts w:hint="eastAsia" w:ascii="宋体" w:hAnsi="宋体" w:eastAsia="宋体" w:cs="宋体"/>
          <w:i w:val="0"/>
          <w:iCs w:val="0"/>
          <w:caps w:val="0"/>
          <w:color w:val="auto"/>
          <w:spacing w:val="0"/>
          <w:sz w:val="28"/>
          <w:szCs w:val="28"/>
          <w:shd w:val="clear" w:fill="FFFFFF"/>
        </w:rPr>
        <w:t>天。执法人员总法定工作日=法定工作日2</w:t>
      </w:r>
      <w:r>
        <w:rPr>
          <w:rFonts w:hint="eastAsia" w:ascii="宋体" w:hAnsi="宋体" w:eastAsia="宋体" w:cs="宋体"/>
          <w:i w:val="0"/>
          <w:iCs w:val="0"/>
          <w:caps w:val="0"/>
          <w:color w:val="auto"/>
          <w:spacing w:val="0"/>
          <w:sz w:val="28"/>
          <w:szCs w:val="28"/>
          <w:shd w:val="clear" w:fill="FFFFFF"/>
          <w:lang w:val="en-US" w:eastAsia="zh-CN"/>
        </w:rPr>
        <w:t>49</w:t>
      </w:r>
      <w:r>
        <w:rPr>
          <w:rFonts w:hint="eastAsia" w:ascii="宋体" w:hAnsi="宋体" w:eastAsia="宋体" w:cs="宋体"/>
          <w:i w:val="0"/>
          <w:iCs w:val="0"/>
          <w:caps w:val="0"/>
          <w:color w:val="auto"/>
          <w:spacing w:val="0"/>
          <w:sz w:val="28"/>
          <w:szCs w:val="28"/>
          <w:shd w:val="clear" w:fill="FFFFFF"/>
        </w:rPr>
        <w:t>×执法人员数量3=7</w:t>
      </w:r>
      <w:r>
        <w:rPr>
          <w:rFonts w:hint="eastAsia" w:ascii="宋体" w:hAnsi="宋体" w:eastAsia="宋体" w:cs="宋体"/>
          <w:i w:val="0"/>
          <w:iCs w:val="0"/>
          <w:caps w:val="0"/>
          <w:color w:val="auto"/>
          <w:spacing w:val="0"/>
          <w:sz w:val="28"/>
          <w:szCs w:val="28"/>
          <w:shd w:val="clear" w:fill="FFFFFF"/>
          <w:lang w:val="en-US" w:eastAsia="zh-CN"/>
        </w:rPr>
        <w:t>47</w:t>
      </w:r>
      <w:r>
        <w:rPr>
          <w:rFonts w:hint="eastAsia" w:ascii="宋体" w:hAnsi="宋体" w:eastAsia="宋体" w:cs="宋体"/>
          <w:i w:val="0"/>
          <w:iCs w:val="0"/>
          <w:caps w:val="0"/>
          <w:color w:val="auto"/>
          <w:spacing w:val="0"/>
          <w:sz w:val="28"/>
          <w:szCs w:val="28"/>
          <w:shd w:val="clear" w:fill="FFFFFF"/>
        </w:rPr>
        <w:t>个工作日。</w:t>
      </w:r>
    </w:p>
    <w:p w14:paraId="1CDD88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1.监督检查工作日（</w:t>
      </w:r>
      <w:r>
        <w:rPr>
          <w:rFonts w:hint="eastAsia" w:ascii="宋体" w:hAnsi="宋体" w:eastAsia="宋体" w:cs="宋体"/>
          <w:b/>
          <w:bCs/>
          <w:i w:val="0"/>
          <w:iCs w:val="0"/>
          <w:caps w:val="0"/>
          <w:color w:val="auto"/>
          <w:spacing w:val="0"/>
          <w:sz w:val="28"/>
          <w:szCs w:val="28"/>
          <w:shd w:val="clear" w:fill="FFFFFF"/>
          <w:lang w:val="en-US" w:eastAsia="zh-CN"/>
        </w:rPr>
        <w:t>144</w:t>
      </w:r>
      <w:r>
        <w:rPr>
          <w:rFonts w:hint="eastAsia" w:ascii="宋体" w:hAnsi="宋体" w:eastAsia="宋体" w:cs="宋体"/>
          <w:b/>
          <w:bCs/>
          <w:i w:val="0"/>
          <w:iCs w:val="0"/>
          <w:caps w:val="0"/>
          <w:color w:val="auto"/>
          <w:spacing w:val="0"/>
          <w:sz w:val="28"/>
          <w:szCs w:val="28"/>
          <w:shd w:val="clear" w:fill="FFFFFF"/>
        </w:rPr>
        <w:t>个工作日）</w:t>
      </w:r>
    </w:p>
    <w:p w14:paraId="002F55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（1）列为监管执法重点检查矿山共</w:t>
      </w:r>
      <w:r>
        <w:rPr>
          <w:rFonts w:hint="eastAsia" w:ascii="宋体" w:hAnsi="宋体" w:eastAsia="宋体" w:cs="宋体"/>
          <w:i w:val="0"/>
          <w:iCs w:val="0"/>
          <w:caps w:val="0"/>
          <w:color w:val="auto"/>
          <w:spacing w:val="0"/>
          <w:sz w:val="28"/>
          <w:szCs w:val="28"/>
          <w:shd w:val="clear" w:fill="FFFFFF"/>
          <w:lang w:val="en-US" w:eastAsia="zh-CN"/>
        </w:rPr>
        <w:t>12</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工作日数=1</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次/年×3人/次×</w:t>
      </w: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日/人</w:t>
      </w:r>
      <w:r>
        <w:rPr>
          <w:rFonts w:hint="eastAsia" w:ascii="宋体" w:hAnsi="宋体" w:eastAsia="宋体" w:cs="宋体"/>
          <w:i w:val="0"/>
          <w:iCs w:val="0"/>
          <w:caps w:val="0"/>
          <w:color w:val="auto"/>
          <w:spacing w:val="0"/>
          <w:sz w:val="28"/>
          <w:szCs w:val="28"/>
          <w:shd w:val="clear" w:fill="FFFFFF"/>
          <w:lang w:val="en-US" w:eastAsia="zh-CN"/>
        </w:rPr>
        <w:t>+11</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次/年×3人/次×</w:t>
      </w:r>
      <w:r>
        <w:rPr>
          <w:rFonts w:hint="eastAsia" w:ascii="宋体" w:hAnsi="宋体" w:eastAsia="宋体" w:cs="宋体"/>
          <w:i w:val="0"/>
          <w:iCs w:val="0"/>
          <w:caps w:val="0"/>
          <w:color w:val="auto"/>
          <w:spacing w:val="0"/>
          <w:sz w:val="28"/>
          <w:szCs w:val="28"/>
          <w:shd w:val="clear" w:fill="FFFFFF"/>
          <w:lang w:val="en-US" w:eastAsia="zh-CN"/>
        </w:rPr>
        <w:t>1</w:t>
      </w:r>
      <w:r>
        <w:rPr>
          <w:rFonts w:hint="eastAsia" w:ascii="宋体" w:hAnsi="宋体" w:eastAsia="宋体" w:cs="宋体"/>
          <w:i w:val="0"/>
          <w:iCs w:val="0"/>
          <w:caps w:val="0"/>
          <w:color w:val="auto"/>
          <w:spacing w:val="0"/>
          <w:sz w:val="28"/>
          <w:szCs w:val="28"/>
          <w:shd w:val="clear" w:fill="FFFFFF"/>
        </w:rPr>
        <w:t>日/人=</w:t>
      </w:r>
      <w:r>
        <w:rPr>
          <w:rFonts w:hint="eastAsia" w:ascii="宋体" w:hAnsi="宋体" w:eastAsia="宋体" w:cs="宋体"/>
          <w:i w:val="0"/>
          <w:iCs w:val="0"/>
          <w:caps w:val="0"/>
          <w:color w:val="auto"/>
          <w:spacing w:val="0"/>
          <w:sz w:val="28"/>
          <w:szCs w:val="28"/>
          <w:shd w:val="clear" w:fill="FFFFFF"/>
          <w:lang w:val="en-US" w:eastAsia="zh-CN"/>
        </w:rPr>
        <w:t>90</w:t>
      </w:r>
      <w:r>
        <w:rPr>
          <w:rFonts w:hint="eastAsia" w:ascii="宋体" w:hAnsi="宋体" w:eastAsia="宋体" w:cs="宋体"/>
          <w:i w:val="0"/>
          <w:iCs w:val="0"/>
          <w:caps w:val="0"/>
          <w:color w:val="auto"/>
          <w:spacing w:val="0"/>
          <w:sz w:val="28"/>
          <w:szCs w:val="28"/>
          <w:shd w:val="clear" w:fill="FFFFFF"/>
        </w:rPr>
        <w:t>个工作日；</w:t>
      </w:r>
    </w:p>
    <w:p w14:paraId="264943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（2）列为监管执法一般检查矿山共</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工作日数=3</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val="en-US" w:eastAsia="zh-CN"/>
        </w:rPr>
        <w:t>1</w:t>
      </w:r>
      <w:r>
        <w:rPr>
          <w:rFonts w:hint="eastAsia" w:ascii="宋体" w:hAnsi="宋体" w:eastAsia="宋体" w:cs="宋体"/>
          <w:i w:val="0"/>
          <w:iCs w:val="0"/>
          <w:caps w:val="0"/>
          <w:color w:val="auto"/>
          <w:spacing w:val="0"/>
          <w:sz w:val="28"/>
          <w:szCs w:val="28"/>
          <w:shd w:val="clear" w:fill="FFFFFF"/>
        </w:rPr>
        <w:t>次/年×</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 xml:space="preserve">人/次×1日/人= </w:t>
      </w:r>
      <w:r>
        <w:rPr>
          <w:rFonts w:hint="eastAsia" w:ascii="宋体" w:hAnsi="宋体" w:eastAsia="宋体" w:cs="宋体"/>
          <w:i w:val="0"/>
          <w:iCs w:val="0"/>
          <w:caps w:val="0"/>
          <w:color w:val="auto"/>
          <w:spacing w:val="0"/>
          <w:sz w:val="28"/>
          <w:szCs w:val="28"/>
          <w:shd w:val="clear" w:fill="FFFFFF"/>
          <w:lang w:val="en-US" w:eastAsia="zh-CN"/>
        </w:rPr>
        <w:t>9</w:t>
      </w:r>
      <w:r>
        <w:rPr>
          <w:rFonts w:hint="eastAsia" w:ascii="宋体" w:hAnsi="宋体" w:eastAsia="宋体" w:cs="宋体"/>
          <w:i w:val="0"/>
          <w:iCs w:val="0"/>
          <w:caps w:val="0"/>
          <w:color w:val="auto"/>
          <w:spacing w:val="0"/>
          <w:sz w:val="28"/>
          <w:szCs w:val="28"/>
          <w:shd w:val="clear" w:fill="FFFFFF"/>
        </w:rPr>
        <w:t>个工作日；</w:t>
      </w:r>
    </w:p>
    <w:p w14:paraId="05B10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（3）列入监管执法随机抽查矿山共1</w:t>
      </w:r>
      <w:r>
        <w:rPr>
          <w:rFonts w:hint="eastAsia" w:ascii="宋体" w:hAnsi="宋体" w:eastAsia="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座</w:t>
      </w:r>
      <w:r>
        <w:rPr>
          <w:rFonts w:hint="eastAsia" w:ascii="宋体" w:hAnsi="宋体" w:eastAsia="宋体" w:cs="宋体"/>
          <w:i w:val="0"/>
          <w:iCs w:val="0"/>
          <w:caps w:val="0"/>
          <w:color w:val="auto"/>
          <w:spacing w:val="0"/>
          <w:sz w:val="28"/>
          <w:szCs w:val="28"/>
          <w:shd w:val="clear" w:fill="FFFFFF"/>
          <w:lang w:val="en-US" w:eastAsia="zh-CN"/>
        </w:rPr>
        <w:t>+1家外包工作承包单位：工作日数=</w:t>
      </w:r>
      <w:r>
        <w:rPr>
          <w:rFonts w:hint="eastAsia" w:ascii="宋体" w:hAnsi="宋体" w:eastAsia="宋体" w:cs="宋体"/>
          <w:i w:val="0"/>
          <w:iCs w:val="0"/>
          <w:caps w:val="0"/>
          <w:color w:val="auto"/>
          <w:spacing w:val="0"/>
          <w:sz w:val="28"/>
          <w:szCs w:val="28"/>
          <w:shd w:val="clear" w:fill="FFFFFF"/>
        </w:rPr>
        <w:t>15座×1次/年×</w:t>
      </w:r>
      <w:r>
        <w:rPr>
          <w:rFonts w:hint="eastAsia" w:ascii="宋体" w:hAnsi="宋体" w:eastAsia="宋体" w:cs="宋体"/>
          <w:i w:val="0"/>
          <w:iCs w:val="0"/>
          <w:caps w:val="0"/>
          <w:color w:val="auto"/>
          <w:spacing w:val="0"/>
          <w:sz w:val="28"/>
          <w:szCs w:val="28"/>
          <w:shd w:val="clear" w:fill="FFFFFF"/>
          <w:lang w:val="en-US" w:eastAsia="zh-CN"/>
        </w:rPr>
        <w:t>3</w:t>
      </w:r>
      <w:r>
        <w:rPr>
          <w:rFonts w:hint="eastAsia" w:ascii="宋体" w:hAnsi="宋体" w:eastAsia="宋体" w:cs="宋体"/>
          <w:i w:val="0"/>
          <w:iCs w:val="0"/>
          <w:caps w:val="0"/>
          <w:color w:val="auto"/>
          <w:spacing w:val="0"/>
          <w:sz w:val="28"/>
          <w:szCs w:val="28"/>
          <w:shd w:val="clear" w:fill="FFFFFF"/>
        </w:rPr>
        <w:t xml:space="preserve">人/次×1日= </w:t>
      </w:r>
      <w:r>
        <w:rPr>
          <w:rFonts w:hint="eastAsia" w:ascii="宋体" w:hAnsi="宋体" w:eastAsia="宋体" w:cs="宋体"/>
          <w:i w:val="0"/>
          <w:iCs w:val="0"/>
          <w:caps w:val="0"/>
          <w:color w:val="auto"/>
          <w:spacing w:val="0"/>
          <w:sz w:val="28"/>
          <w:szCs w:val="28"/>
          <w:shd w:val="clear" w:fill="FFFFFF"/>
          <w:lang w:val="en-US" w:eastAsia="zh-CN"/>
        </w:rPr>
        <w:t>45</w:t>
      </w:r>
      <w:r>
        <w:rPr>
          <w:rFonts w:hint="eastAsia" w:ascii="宋体" w:hAnsi="宋体" w:eastAsia="宋体" w:cs="宋体"/>
          <w:i w:val="0"/>
          <w:iCs w:val="0"/>
          <w:caps w:val="0"/>
          <w:color w:val="auto"/>
          <w:spacing w:val="0"/>
          <w:sz w:val="28"/>
          <w:szCs w:val="28"/>
          <w:shd w:val="clear" w:fill="FFFFFF"/>
        </w:rPr>
        <w:t>个工作日。</w:t>
      </w:r>
    </w:p>
    <w:p w14:paraId="2AD8B3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2.其他监管执法工作日安排（408个工作日）</w:t>
      </w:r>
    </w:p>
    <w:p w14:paraId="6DE1DDD1">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（1）安全生产综合监管：工作日数=30</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90</w:t>
      </w:r>
      <w:r>
        <w:rPr>
          <w:rFonts w:hint="eastAsia" w:ascii="宋体" w:hAnsi="宋体" w:eastAsia="宋体" w:cs="宋体"/>
          <w:i w:val="0"/>
          <w:iCs w:val="0"/>
          <w:caps w:val="0"/>
          <w:color w:val="auto"/>
          <w:spacing w:val="0"/>
          <w:sz w:val="28"/>
          <w:szCs w:val="28"/>
          <w:shd w:val="clear" w:fill="FFFFFF"/>
          <w:lang w:val="en-US" w:eastAsia="zh-CN"/>
        </w:rPr>
        <w:t>个工作日；</w:t>
      </w:r>
    </w:p>
    <w:p w14:paraId="07FCCB4A">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（2）实施行政许可：工作日数=</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60</w:t>
      </w:r>
      <w:r>
        <w:rPr>
          <w:rFonts w:hint="eastAsia" w:ascii="宋体" w:hAnsi="宋体" w:eastAsia="宋体" w:cs="宋体"/>
          <w:color w:val="auto"/>
          <w:sz w:val="28"/>
          <w:szCs w:val="28"/>
        </w:rPr>
        <w:t>个工作日</w:t>
      </w:r>
      <w:r>
        <w:rPr>
          <w:rFonts w:hint="eastAsia" w:ascii="宋体" w:hAnsi="宋体" w:eastAsia="宋体" w:cs="宋体"/>
          <w:i w:val="0"/>
          <w:iCs w:val="0"/>
          <w:caps w:val="0"/>
          <w:color w:val="auto"/>
          <w:spacing w:val="0"/>
          <w:sz w:val="28"/>
          <w:szCs w:val="28"/>
          <w:shd w:val="clear" w:fill="FFFFFF"/>
          <w:lang w:val="en-US" w:eastAsia="zh-CN"/>
        </w:rPr>
        <w:t xml:space="preserve">； </w:t>
      </w:r>
    </w:p>
    <w:p w14:paraId="6F077973">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（3）组织生产安全事故调查和处理：</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次/年×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个工作日</w:t>
      </w:r>
      <w:r>
        <w:rPr>
          <w:rFonts w:hint="eastAsia" w:ascii="宋体" w:hAnsi="宋体" w:eastAsia="宋体" w:cs="宋体"/>
          <w:i w:val="0"/>
          <w:iCs w:val="0"/>
          <w:caps w:val="0"/>
          <w:color w:val="auto"/>
          <w:spacing w:val="0"/>
          <w:sz w:val="28"/>
          <w:szCs w:val="28"/>
          <w:shd w:val="clear" w:fill="FFFFFF"/>
          <w:lang w:val="en-US" w:eastAsia="zh-CN"/>
        </w:rPr>
        <w:t xml:space="preserve">； </w:t>
      </w:r>
    </w:p>
    <w:p w14:paraId="570A125D">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（4）调查核实安全生产投诉举报：</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次/年×2天/次×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个工作日；</w:t>
      </w:r>
      <w:r>
        <w:rPr>
          <w:rFonts w:hint="eastAsia" w:ascii="宋体" w:hAnsi="宋体" w:eastAsia="宋体" w:cs="宋体"/>
          <w:color w:val="auto"/>
          <w:sz w:val="28"/>
          <w:szCs w:val="28"/>
          <w:lang w:val="en-US" w:eastAsia="zh-CN"/>
        </w:rPr>
        <w:t xml:space="preserve"> </w:t>
      </w:r>
    </w:p>
    <w:p w14:paraId="7D7E1D6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（5）参加有关部门联合执法：</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次/年×2天/次×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个工作日；</w:t>
      </w:r>
    </w:p>
    <w:p w14:paraId="319494AC">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（6）办理有关法律、法规、规章规定的登记、备案：</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次/年×2天/次×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个工作日；</w:t>
      </w:r>
    </w:p>
    <w:p w14:paraId="69B0B0B8">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（7）开展对中介服务机构的监督检查：</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次/年×2天/次×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个工作日；</w:t>
      </w:r>
    </w:p>
    <w:p w14:paraId="7353613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（8）安全生产宣传教育培训：</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6座</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次/年×</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36</w:t>
      </w:r>
      <w:r>
        <w:rPr>
          <w:rFonts w:hint="eastAsia" w:ascii="宋体" w:hAnsi="宋体" w:eastAsia="宋体" w:cs="宋体"/>
          <w:color w:val="auto"/>
          <w:sz w:val="28"/>
          <w:szCs w:val="28"/>
        </w:rPr>
        <w:t>个工作日；</w:t>
      </w:r>
    </w:p>
    <w:p w14:paraId="7FD6E60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（9）行政复议、行政应诉：</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次/年×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48</w:t>
      </w:r>
      <w:r>
        <w:rPr>
          <w:rFonts w:hint="eastAsia" w:ascii="宋体" w:hAnsi="宋体" w:eastAsia="宋体" w:cs="宋体"/>
          <w:color w:val="auto"/>
          <w:sz w:val="28"/>
          <w:szCs w:val="28"/>
        </w:rPr>
        <w:t>个工作日；</w:t>
      </w:r>
    </w:p>
    <w:p w14:paraId="6D5C24C7">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（10）完成国家矿山安全监察局及其省级局、本级人民政府或者上级非煤矿山安全监管部门安排的其他执法工作任务：</w:t>
      </w:r>
      <w:r>
        <w:rPr>
          <w:rFonts w:hint="eastAsia" w:ascii="宋体" w:hAnsi="宋体" w:eastAsia="宋体" w:cs="宋体"/>
          <w:color w:val="auto"/>
          <w:sz w:val="28"/>
          <w:szCs w:val="28"/>
        </w:rPr>
        <w:t>工作日数=</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次/年×</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天/次×</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w:t>
      </w:r>
      <w:r>
        <w:rPr>
          <w:rFonts w:hint="eastAsia" w:ascii="宋体" w:hAnsi="宋体" w:eastAsia="宋体" w:cs="宋体"/>
          <w:color w:val="auto"/>
          <w:sz w:val="28"/>
          <w:szCs w:val="28"/>
          <w:lang w:val="en-US" w:eastAsia="zh-CN"/>
        </w:rPr>
        <w:t>72</w:t>
      </w:r>
      <w:r>
        <w:rPr>
          <w:rFonts w:hint="eastAsia" w:ascii="宋体" w:hAnsi="宋体" w:eastAsia="宋体" w:cs="宋体"/>
          <w:color w:val="auto"/>
          <w:sz w:val="28"/>
          <w:szCs w:val="28"/>
        </w:rPr>
        <w:t>个工作日；</w:t>
      </w:r>
    </w:p>
    <w:p w14:paraId="7AD21F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560" w:firstLineChars="20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监管执法工作共安排</w:t>
      </w:r>
      <w:r>
        <w:rPr>
          <w:rFonts w:hint="eastAsia" w:ascii="宋体" w:hAnsi="宋体" w:eastAsia="宋体" w:cs="宋体"/>
          <w:i w:val="0"/>
          <w:iCs w:val="0"/>
          <w:caps w:val="0"/>
          <w:color w:val="auto"/>
          <w:spacing w:val="0"/>
          <w:sz w:val="28"/>
          <w:szCs w:val="28"/>
          <w:shd w:val="clear" w:fill="FFFFFF"/>
          <w:lang w:val="en-US" w:eastAsia="zh-CN"/>
        </w:rPr>
        <w:t>552</w:t>
      </w:r>
      <w:r>
        <w:rPr>
          <w:rFonts w:hint="eastAsia" w:ascii="宋体" w:hAnsi="宋体" w:eastAsia="宋体" w:cs="宋体"/>
          <w:i w:val="0"/>
          <w:iCs w:val="0"/>
          <w:caps w:val="0"/>
          <w:color w:val="auto"/>
          <w:spacing w:val="0"/>
          <w:sz w:val="28"/>
          <w:szCs w:val="28"/>
          <w:shd w:val="clear" w:fill="FFFFFF"/>
        </w:rPr>
        <w:t>个工作日，占总法定工作日</w:t>
      </w:r>
      <w:r>
        <w:rPr>
          <w:rFonts w:hint="eastAsia" w:ascii="宋体" w:hAnsi="宋体" w:eastAsia="宋体" w:cs="宋体"/>
          <w:i w:val="0"/>
          <w:iCs w:val="0"/>
          <w:caps w:val="0"/>
          <w:color w:val="auto"/>
          <w:spacing w:val="0"/>
          <w:sz w:val="28"/>
          <w:szCs w:val="28"/>
          <w:shd w:val="clear" w:fill="FFFFFF"/>
          <w:lang w:val="en-US" w:eastAsia="zh-CN"/>
        </w:rPr>
        <w:t>74</w:t>
      </w:r>
      <w:r>
        <w:rPr>
          <w:rFonts w:hint="eastAsia" w:ascii="宋体" w:hAnsi="宋体" w:eastAsia="宋体" w:cs="宋体"/>
          <w:i w:val="0"/>
          <w:iCs w:val="0"/>
          <w:caps w:val="0"/>
          <w:color w:val="auto"/>
          <w:spacing w:val="0"/>
          <w:sz w:val="28"/>
          <w:szCs w:val="28"/>
          <w:shd w:val="clear" w:fill="FFFFFF"/>
        </w:rPr>
        <w:t>%，符合《编制办法》第（十）条监督检查工作日占总法定工作日数比例不低于65%的要求。</w:t>
      </w:r>
    </w:p>
    <w:p w14:paraId="50D24A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shd w:val="clear" w:fill="FFFFFF"/>
        </w:rPr>
        <w:t>3.非执法工作日（</w:t>
      </w:r>
      <w:r>
        <w:rPr>
          <w:rFonts w:hint="eastAsia" w:ascii="宋体" w:hAnsi="宋体" w:eastAsia="宋体" w:cs="宋体"/>
          <w:b/>
          <w:bCs/>
          <w:i w:val="0"/>
          <w:iCs w:val="0"/>
          <w:caps w:val="0"/>
          <w:color w:val="auto"/>
          <w:spacing w:val="0"/>
          <w:sz w:val="28"/>
          <w:szCs w:val="28"/>
          <w:shd w:val="clear" w:fill="FFFFFF"/>
          <w:lang w:val="en-US" w:eastAsia="zh-CN"/>
        </w:rPr>
        <w:t>195</w:t>
      </w:r>
      <w:r>
        <w:rPr>
          <w:rFonts w:hint="eastAsia" w:ascii="宋体" w:hAnsi="宋体" w:eastAsia="宋体" w:cs="宋体"/>
          <w:b/>
          <w:bCs/>
          <w:i w:val="0"/>
          <w:iCs w:val="0"/>
          <w:caps w:val="0"/>
          <w:color w:val="auto"/>
          <w:spacing w:val="0"/>
          <w:sz w:val="28"/>
          <w:szCs w:val="28"/>
          <w:shd w:val="clear" w:fill="FFFFFF"/>
        </w:rPr>
        <w:t>个工作日）</w:t>
      </w:r>
    </w:p>
    <w:p w14:paraId="5A207A55">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(1)机关值班</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60</w:t>
      </w:r>
      <w:r>
        <w:rPr>
          <w:rFonts w:hint="eastAsia" w:ascii="宋体" w:hAnsi="宋体" w:eastAsia="宋体" w:cs="宋体"/>
          <w:i w:val="0"/>
          <w:iCs w:val="0"/>
          <w:caps w:val="0"/>
          <w:color w:val="auto"/>
          <w:spacing w:val="0"/>
          <w:sz w:val="28"/>
          <w:szCs w:val="28"/>
          <w:shd w:val="clear" w:fill="FFFFFF"/>
          <w:lang w:val="en-US" w:eastAsia="zh-CN"/>
        </w:rPr>
        <w:t>个工作日；</w:t>
      </w:r>
    </w:p>
    <w:p w14:paraId="6A3B45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(2)学习、培训、考核、会议</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工作日数=15</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45</w:t>
      </w:r>
      <w:r>
        <w:rPr>
          <w:rFonts w:hint="eastAsia" w:ascii="宋体" w:hAnsi="宋体" w:eastAsia="宋体" w:cs="宋体"/>
          <w:i w:val="0"/>
          <w:iCs w:val="0"/>
          <w:caps w:val="0"/>
          <w:color w:val="auto"/>
          <w:spacing w:val="0"/>
          <w:sz w:val="28"/>
          <w:szCs w:val="28"/>
          <w:shd w:val="clear" w:fill="FFFFFF"/>
          <w:lang w:val="en-US" w:eastAsia="zh-CN"/>
        </w:rPr>
        <w:t>个工作日；</w:t>
      </w:r>
    </w:p>
    <w:p w14:paraId="397CF7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(3)病假、事假</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工作日数=8</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24</w:t>
      </w:r>
      <w:r>
        <w:rPr>
          <w:rFonts w:hint="eastAsia" w:ascii="宋体" w:hAnsi="宋体" w:eastAsia="宋体" w:cs="宋体"/>
          <w:i w:val="0"/>
          <w:iCs w:val="0"/>
          <w:caps w:val="0"/>
          <w:color w:val="auto"/>
          <w:spacing w:val="0"/>
          <w:sz w:val="28"/>
          <w:szCs w:val="28"/>
          <w:shd w:val="clear" w:fill="FFFFFF"/>
          <w:lang w:val="en-US" w:eastAsia="zh-CN"/>
        </w:rPr>
        <w:t>个工作日；</w:t>
      </w:r>
    </w:p>
    <w:p w14:paraId="0B389B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shd w:val="clear" w:fill="FFFFFF"/>
        </w:rPr>
      </w:pPr>
      <w:r>
        <w:rPr>
          <w:rFonts w:hint="eastAsia" w:ascii="宋体" w:hAnsi="宋体" w:eastAsia="宋体" w:cs="宋体"/>
          <w:i w:val="0"/>
          <w:iCs w:val="0"/>
          <w:caps w:val="0"/>
          <w:color w:val="auto"/>
          <w:spacing w:val="0"/>
          <w:sz w:val="28"/>
          <w:szCs w:val="28"/>
          <w:shd w:val="clear" w:fill="FFFFFF"/>
        </w:rPr>
        <w:t>(4)参加党群活动</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工作日数=12</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36</w:t>
      </w:r>
      <w:r>
        <w:rPr>
          <w:rFonts w:hint="eastAsia" w:ascii="宋体" w:hAnsi="宋体" w:eastAsia="宋体" w:cs="宋体"/>
          <w:i w:val="0"/>
          <w:iCs w:val="0"/>
          <w:caps w:val="0"/>
          <w:color w:val="auto"/>
          <w:spacing w:val="0"/>
          <w:sz w:val="28"/>
          <w:szCs w:val="28"/>
          <w:shd w:val="clear" w:fill="FFFFFF"/>
          <w:lang w:val="en-US" w:eastAsia="zh-CN"/>
        </w:rPr>
        <w:t>个工作日；</w:t>
      </w:r>
    </w:p>
    <w:p w14:paraId="77901A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(5)法定年休假、探亲假、婚(丧)假</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工作日数=10</w:t>
      </w:r>
      <w:r>
        <w:rPr>
          <w:rFonts w:hint="eastAsia" w:ascii="宋体" w:hAnsi="宋体" w:eastAsia="宋体" w:cs="宋体"/>
          <w:color w:val="auto"/>
          <w:sz w:val="28"/>
          <w:szCs w:val="28"/>
        </w:rPr>
        <w:t>天/年×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人/次=</w:t>
      </w:r>
      <w:r>
        <w:rPr>
          <w:rFonts w:hint="eastAsia" w:ascii="宋体" w:hAnsi="宋体" w:eastAsia="宋体" w:cs="宋体"/>
          <w:color w:val="auto"/>
          <w:sz w:val="28"/>
          <w:szCs w:val="28"/>
          <w:lang w:val="en-US" w:eastAsia="zh-CN"/>
        </w:rPr>
        <w:t>30</w:t>
      </w:r>
      <w:r>
        <w:rPr>
          <w:rFonts w:hint="eastAsia" w:ascii="宋体" w:hAnsi="宋体" w:eastAsia="宋体" w:cs="宋体"/>
          <w:i w:val="0"/>
          <w:iCs w:val="0"/>
          <w:caps w:val="0"/>
          <w:color w:val="auto"/>
          <w:spacing w:val="0"/>
          <w:sz w:val="28"/>
          <w:szCs w:val="28"/>
          <w:shd w:val="clear" w:fill="FFFFFF"/>
          <w:lang w:val="en-US" w:eastAsia="zh-CN"/>
        </w:rPr>
        <w:t>个工作日（</w:t>
      </w:r>
      <w:r>
        <w:rPr>
          <w:rFonts w:hint="eastAsia" w:ascii="宋体" w:hAnsi="宋体" w:eastAsia="宋体" w:cs="宋体"/>
          <w:i w:val="0"/>
          <w:iCs w:val="0"/>
          <w:caps w:val="0"/>
          <w:color w:val="auto"/>
          <w:spacing w:val="0"/>
          <w:sz w:val="28"/>
          <w:szCs w:val="28"/>
          <w:shd w:val="clear" w:fill="FFFFFF"/>
        </w:rPr>
        <w:t>按</w:t>
      </w:r>
      <w:r>
        <w:rPr>
          <w:rFonts w:hint="eastAsia" w:ascii="宋体" w:hAnsi="宋体" w:eastAsia="宋体" w:cs="宋体"/>
          <w:i w:val="0"/>
          <w:iCs w:val="0"/>
          <w:caps w:val="0"/>
          <w:color w:val="auto"/>
          <w:spacing w:val="0"/>
          <w:sz w:val="28"/>
          <w:szCs w:val="28"/>
          <w:shd w:val="clear" w:fill="FFFFFF"/>
          <w:lang w:val="en-US" w:eastAsia="zh-CN"/>
        </w:rPr>
        <w:t>每人</w:t>
      </w:r>
      <w:r>
        <w:rPr>
          <w:rFonts w:hint="eastAsia" w:ascii="宋体" w:hAnsi="宋体" w:eastAsia="宋体" w:cs="宋体"/>
          <w:i w:val="0"/>
          <w:iCs w:val="0"/>
          <w:caps w:val="0"/>
          <w:color w:val="auto"/>
          <w:spacing w:val="0"/>
          <w:sz w:val="28"/>
          <w:szCs w:val="28"/>
          <w:shd w:val="clear" w:fill="FFFFFF"/>
        </w:rPr>
        <w:t>平均1</w:t>
      </w:r>
      <w:r>
        <w:rPr>
          <w:rFonts w:hint="eastAsia" w:ascii="宋体" w:hAnsi="宋体" w:eastAsia="宋体" w:cs="宋体"/>
          <w:i w:val="0"/>
          <w:iCs w:val="0"/>
          <w:caps w:val="0"/>
          <w:color w:val="auto"/>
          <w:spacing w:val="0"/>
          <w:sz w:val="28"/>
          <w:szCs w:val="28"/>
          <w:shd w:val="clear" w:fill="FFFFFF"/>
          <w:lang w:val="en-US" w:eastAsia="zh-CN"/>
        </w:rPr>
        <w:t>0</w:t>
      </w:r>
      <w:r>
        <w:rPr>
          <w:rFonts w:hint="eastAsia" w:ascii="宋体" w:hAnsi="宋体" w:eastAsia="宋体" w:cs="宋体"/>
          <w:i w:val="0"/>
          <w:iCs w:val="0"/>
          <w:caps w:val="0"/>
          <w:color w:val="auto"/>
          <w:spacing w:val="0"/>
          <w:sz w:val="28"/>
          <w:szCs w:val="28"/>
          <w:shd w:val="clear" w:fill="FFFFFF"/>
        </w:rPr>
        <w:t>天计算</w:t>
      </w:r>
      <w:r>
        <w:rPr>
          <w:rFonts w:hint="eastAsia" w:ascii="宋体" w:hAnsi="宋体" w:eastAsia="宋体" w:cs="宋体"/>
          <w:i w:val="0"/>
          <w:iCs w:val="0"/>
          <w:caps w:val="0"/>
          <w:color w:val="auto"/>
          <w:spacing w:val="0"/>
          <w:sz w:val="28"/>
          <w:szCs w:val="28"/>
          <w:shd w:val="clear" w:fill="FFFFFF"/>
          <w:lang w:val="en-US" w:eastAsia="zh-CN"/>
        </w:rPr>
        <w:t>）</w:t>
      </w:r>
    </w:p>
    <w:p w14:paraId="0B307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四、监督检查主要内容</w:t>
      </w:r>
    </w:p>
    <w:p w14:paraId="68DA4C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1.依法通过有关安全生产行政审批的情况；</w:t>
      </w:r>
    </w:p>
    <w:p w14:paraId="3A4619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2.有关人员的安全生产教育和培训、考核情况；</w:t>
      </w:r>
    </w:p>
    <w:p w14:paraId="43BD65F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3.建立和落实安全生产责任制、安全生产规章制度和操作规程、作业规程的情况；</w:t>
      </w:r>
    </w:p>
    <w:p w14:paraId="1FD5CB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4.按照国家规定提取和使用安全生产费用以及其他安全生产投入的情况；</w:t>
      </w:r>
    </w:p>
    <w:p w14:paraId="43A38D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5.依法设置安全生产管理机构和配备安全生产管理人员的情况；</w:t>
      </w:r>
    </w:p>
    <w:p w14:paraId="64F111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6.建</w:t>
      </w:r>
      <w:r>
        <w:rPr>
          <w:rFonts w:hint="eastAsia" w:ascii="宋体" w:hAnsi="宋体" w:eastAsia="宋体" w:cs="宋体"/>
          <w:i w:val="0"/>
          <w:iCs w:val="0"/>
          <w:caps w:val="0"/>
          <w:color w:val="auto"/>
          <w:spacing w:val="-6"/>
          <w:sz w:val="28"/>
          <w:szCs w:val="28"/>
          <w:shd w:val="clear" w:fill="FFFFFF"/>
        </w:rPr>
        <w:t>立健全生产安全事故隐患排查治理制度，及时发现并消除事故隐患，如实记录事故隐患治理，以及向从业人员通报的情况；</w:t>
      </w:r>
    </w:p>
    <w:p w14:paraId="3D3C2D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7.新建、改建、扩建工程项目的安全设施与主体工程同时设计、同时施工、同时投入生产和使用，以及按规定办理设计审查和竣工验收的情况；</w:t>
      </w:r>
    </w:p>
    <w:p w14:paraId="6F7AA3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8.在有较大危险因素的生产经营场所和有关设施、设备上，设置安全警示标志的情况；</w:t>
      </w:r>
    </w:p>
    <w:p w14:paraId="7BD3DB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9.对安全设备的维护、保养、定期检测的情况；</w:t>
      </w:r>
    </w:p>
    <w:p w14:paraId="68C213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10.教育和督促从业人员严格执行本单位的安全生产规章制度和安全操作规程，并向从业人员如实告知作业场所和工作岗位存在的危险因素、防范措施以及事故应急措施的情况；</w:t>
      </w:r>
    </w:p>
    <w:p w14:paraId="140164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11.为从</w:t>
      </w:r>
      <w:r>
        <w:rPr>
          <w:rFonts w:hint="eastAsia" w:ascii="宋体" w:hAnsi="宋体" w:eastAsia="宋体" w:cs="宋体"/>
          <w:i w:val="0"/>
          <w:iCs w:val="0"/>
          <w:caps w:val="0"/>
          <w:color w:val="auto"/>
          <w:spacing w:val="-6"/>
          <w:sz w:val="28"/>
          <w:szCs w:val="28"/>
          <w:shd w:val="clear" w:fill="FFFFFF"/>
        </w:rPr>
        <w:t>业人员提供符合国家标准或者行业标准的劳动防护用品，并监督、教育从业人员按照使用规则正确佩戴和使用的情况；</w:t>
      </w:r>
    </w:p>
    <w:p w14:paraId="519A0C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12.对承包单位、承租单位的安全生产工作实行统一协调、管理，定期进行安全检查，督促整改安全问题的情况；</w:t>
      </w:r>
    </w:p>
    <w:p w14:paraId="6C7D2C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13.制定、实施生产安全事故应急预案，定期组织应急预案演练，以及有关应急预案备案的情况；</w:t>
      </w:r>
    </w:p>
    <w:p w14:paraId="542CD9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14.矿山单位建立应急救援组织或者兼职救援队伍、签订应急救援协议，以及应急救援器材、设备和物资的配备、维护、保养情况；</w:t>
      </w:r>
    </w:p>
    <w:p w14:paraId="018B05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15.按照规定报告生产安全事故的情况；</w:t>
      </w:r>
    </w:p>
    <w:p w14:paraId="6C3B98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shd w:val="clear" w:fill="FFFFFF"/>
        </w:rPr>
        <w:t>16.依法应当监督检查的其他情况。</w:t>
      </w:r>
    </w:p>
    <w:p w14:paraId="4709E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rPr>
        <w:t>以上检查内容同时按照省、市、县关于矿山行业的年度检查工作部署要求一并实施。</w:t>
      </w:r>
    </w:p>
    <w:p w14:paraId="1660E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五、工作要求</w:t>
      </w:r>
    </w:p>
    <w:p w14:paraId="7B952D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both"/>
        <w:rPr>
          <w:rFonts w:hint="eastAsia" w:ascii="宋体" w:hAnsi="宋体" w:eastAsia="宋体" w:cs="宋体"/>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rPr>
        <w:t>（一）严格执行监督检查计划。</w:t>
      </w:r>
      <w:r>
        <w:rPr>
          <w:rFonts w:hint="eastAsia" w:ascii="宋体" w:hAnsi="宋体" w:eastAsia="宋体" w:cs="宋体"/>
          <w:i w:val="0"/>
          <w:iCs w:val="0"/>
          <w:caps w:val="0"/>
          <w:color w:val="auto"/>
          <w:spacing w:val="0"/>
          <w:sz w:val="28"/>
          <w:szCs w:val="28"/>
        </w:rPr>
        <w:t>严格按照202</w:t>
      </w:r>
      <w:r>
        <w:rPr>
          <w:rFonts w:hint="eastAsia" w:ascii="宋体" w:hAnsi="宋体" w:eastAsia="宋体" w:cs="宋体"/>
          <w:i w:val="0"/>
          <w:iCs w:val="0"/>
          <w:caps w:val="0"/>
          <w:color w:val="auto"/>
          <w:spacing w:val="0"/>
          <w:sz w:val="28"/>
          <w:szCs w:val="28"/>
          <w:lang w:val="en-US" w:eastAsia="zh-CN"/>
        </w:rPr>
        <w:t>5</w:t>
      </w:r>
      <w:r>
        <w:rPr>
          <w:rFonts w:hint="eastAsia" w:ascii="宋体" w:hAnsi="宋体" w:eastAsia="宋体" w:cs="宋体"/>
          <w:i w:val="0"/>
          <w:iCs w:val="0"/>
          <w:caps w:val="0"/>
          <w:color w:val="auto"/>
          <w:spacing w:val="0"/>
          <w:sz w:val="28"/>
          <w:szCs w:val="28"/>
        </w:rPr>
        <w:t>年监督检查计划</w:t>
      </w:r>
      <w:r>
        <w:rPr>
          <w:rFonts w:hint="eastAsia" w:ascii="宋体" w:hAnsi="宋体" w:eastAsia="宋体" w:cs="宋体"/>
          <w:i w:val="0"/>
          <w:iCs w:val="0"/>
          <w:caps w:val="0"/>
          <w:color w:val="auto"/>
          <w:spacing w:val="-6"/>
          <w:sz w:val="28"/>
          <w:szCs w:val="28"/>
        </w:rPr>
        <w:t>安排，精心组织实施，一般不得擅自变更和调整监督检查计划。</w:t>
      </w:r>
    </w:p>
    <w:p w14:paraId="0A1F29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both"/>
        <w:rPr>
          <w:rFonts w:hint="eastAsia" w:ascii="宋体" w:hAnsi="宋体" w:eastAsia="宋体" w:cs="宋体"/>
          <w:i w:val="0"/>
          <w:iCs w:val="0"/>
          <w:caps w:val="0"/>
          <w:color w:val="auto"/>
          <w:spacing w:val="0"/>
          <w:sz w:val="28"/>
          <w:szCs w:val="28"/>
        </w:rPr>
      </w:pPr>
      <w:r>
        <w:rPr>
          <w:rFonts w:hint="eastAsia" w:ascii="宋体" w:hAnsi="宋体" w:eastAsia="宋体" w:cs="宋体"/>
          <w:b w:val="0"/>
          <w:bCs w:val="0"/>
          <w:i w:val="0"/>
          <w:iCs w:val="0"/>
          <w:caps w:val="0"/>
          <w:color w:val="auto"/>
          <w:spacing w:val="0"/>
          <w:sz w:val="28"/>
          <w:szCs w:val="28"/>
        </w:rPr>
        <w:t>（二）严格规范执法，务求实效。</w:t>
      </w:r>
      <w:r>
        <w:rPr>
          <w:rFonts w:hint="eastAsia" w:ascii="宋体" w:hAnsi="宋体" w:eastAsia="宋体" w:cs="宋体"/>
          <w:i w:val="0"/>
          <w:iCs w:val="0"/>
          <w:caps w:val="0"/>
          <w:color w:val="auto"/>
          <w:spacing w:val="0"/>
          <w:sz w:val="28"/>
          <w:szCs w:val="28"/>
        </w:rPr>
        <w:t>要按照省、市、县政府关于推进依法行政工作的有关要求，在执法过程中全面深化落实行政执法公示、执法全过程记录、重大执法决定法制审核制度，做到执法信息公示、过程、结果留痕，确保执法全过程可追溯管理。要严格执行应急管理部《安全生产行政执法规范用语指引》，进一步规范执法用语、执法程序和执法行为，规范文明执法。对一般隐患，要积极指导督促企业限期内整改到位；对重大隐患，要果断下达执法文书，跟踪督促企业按照“五到位”的要求全力实施整改；对违法违规行为要从严处理。</w:t>
      </w:r>
    </w:p>
    <w:p w14:paraId="0990C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仿宋_GB2312" w:hAnsi="宋体" w:eastAsia="仿宋_GB2312"/>
          <w:b/>
          <w:sz w:val="32"/>
          <w:szCs w:val="32"/>
          <w:lang w:val="en-US" w:eastAsia="zh-CN"/>
        </w:rPr>
      </w:pPr>
      <w:r>
        <w:rPr>
          <w:rFonts w:hint="eastAsia" w:ascii="宋体" w:hAnsi="宋体" w:eastAsia="宋体" w:cs="宋体"/>
          <w:b/>
          <w:bCs/>
          <w:i w:val="0"/>
          <w:iCs w:val="0"/>
          <w:caps w:val="0"/>
          <w:color w:val="auto"/>
          <w:spacing w:val="0"/>
          <w:sz w:val="28"/>
          <w:szCs w:val="28"/>
          <w:shd w:val="clear" w:fill="FFFFFF"/>
        </w:rPr>
        <w:t>（三）严格遵守廉政规定，热情服务。</w:t>
      </w:r>
      <w:r>
        <w:rPr>
          <w:rFonts w:hint="eastAsia" w:ascii="宋体" w:hAnsi="宋体" w:eastAsia="宋体" w:cs="宋体"/>
          <w:i w:val="0"/>
          <w:iCs w:val="0"/>
          <w:caps w:val="0"/>
          <w:color w:val="auto"/>
          <w:spacing w:val="0"/>
          <w:sz w:val="28"/>
          <w:szCs w:val="28"/>
          <w:shd w:val="clear" w:fill="FFFFFF"/>
        </w:rPr>
        <w:t>检查工作中要坚持公正、廉洁，做到优服务严监管，坚决杜绝检查不严、以权谋私现象，要严格遵守</w:t>
      </w:r>
      <w:r>
        <w:rPr>
          <w:rFonts w:hint="eastAsia" w:ascii="宋体" w:hAnsi="宋体" w:eastAsia="宋体" w:cs="宋体"/>
          <w:i w:val="0"/>
          <w:iCs w:val="0"/>
          <w:caps w:val="0"/>
          <w:color w:val="auto"/>
          <w:spacing w:val="-6"/>
          <w:sz w:val="28"/>
          <w:szCs w:val="28"/>
          <w:shd w:val="clear" w:fill="FFFFFF"/>
        </w:rPr>
        <w:t>中央八项规定，切实增强责任意识、廉洁意识，不断提高监管检查水平和自身综合素质，树立监管检查服务企业的良好形象。</w:t>
      </w:r>
      <w:r>
        <w:rPr>
          <w:rFonts w:hint="eastAsia" w:ascii="宋体" w:hAnsi="宋体" w:eastAsia="宋体" w:cs="宋体"/>
          <w:i w:val="0"/>
          <w:iCs w:val="0"/>
          <w:caps w:val="0"/>
          <w:color w:val="auto"/>
          <w:spacing w:val="0"/>
          <w:sz w:val="28"/>
          <w:szCs w:val="28"/>
          <w:shd w:val="clear" w:fill="FFFFFF"/>
        </w:rPr>
        <w:t>监督检查工作要全面坚持“安全为发展服务，寓服务于执法之中”的理念，既要严肃认真地进行监督检查，又要满腔热情地指导、帮助生产经营单位落实安全生产主体责任，做到惩戒与教育相结合，普及安全生产法律法规，营造学法遵法守法的良好氛围。</w:t>
      </w:r>
    </w:p>
    <w:p w14:paraId="3186DD25">
      <w:pPr>
        <w:tabs>
          <w:tab w:val="left" w:pos="1003"/>
        </w:tabs>
        <w:bidi w:val="0"/>
        <w:jc w:val="left"/>
        <w:rPr>
          <w:rFonts w:hint="default" w:ascii="仿宋_GB2312" w:hAnsi="宋体" w:eastAsia="仿宋_GB2312"/>
          <w:b/>
          <w:sz w:val="32"/>
          <w:szCs w:val="32"/>
          <w:lang w:val="en-US" w:eastAsia="zh-CN"/>
        </w:rPr>
      </w:pPr>
      <w:r>
        <w:rPr>
          <w:rFonts w:hint="eastAsia" w:ascii="仿宋_GB2312" w:hAnsi="宋体" w:eastAsia="仿宋_GB2312"/>
          <w:b/>
          <w:sz w:val="32"/>
          <w:szCs w:val="32"/>
          <w:lang w:val="en-US" w:eastAsia="zh-CN"/>
        </w:rPr>
        <w:t>附表1：</w:t>
      </w:r>
    </w:p>
    <w:p w14:paraId="659B4E46">
      <w:pPr>
        <w:jc w:val="center"/>
        <w:rPr>
          <w:rFonts w:hint="eastAsia" w:ascii="宋体" w:hAnsi="宋体"/>
          <w:b/>
          <w:sz w:val="44"/>
          <w:szCs w:val="44"/>
        </w:rPr>
      </w:pPr>
      <w:r>
        <w:rPr>
          <w:rFonts w:hint="eastAsia" w:ascii="宋体" w:hAnsi="宋体"/>
          <w:b/>
          <w:sz w:val="44"/>
          <w:szCs w:val="44"/>
        </w:rPr>
        <w:t>靖宇县非煤矿山企业名单</w:t>
      </w:r>
    </w:p>
    <w:p w14:paraId="13DC3A89">
      <w:pPr>
        <w:pStyle w:val="2"/>
        <w:rPr>
          <w:rFonts w:hint="eastAsia" w:ascii="宋体" w:hAnsi="宋体"/>
          <w:b/>
          <w:sz w:val="44"/>
          <w:szCs w:val="44"/>
        </w:rPr>
      </w:pPr>
    </w:p>
    <w:p w14:paraId="52DB09D5">
      <w:pPr>
        <w:rPr>
          <w:rFonts w:hint="eastAsia"/>
        </w:rPr>
      </w:pPr>
    </w:p>
    <w:tbl>
      <w:tblPr>
        <w:tblStyle w:val="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40"/>
        <w:gridCol w:w="1339"/>
        <w:gridCol w:w="774"/>
        <w:gridCol w:w="921"/>
        <w:gridCol w:w="1091"/>
        <w:gridCol w:w="826"/>
        <w:gridCol w:w="1084"/>
      </w:tblGrid>
      <w:tr w14:paraId="7079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683F583">
            <w:pPr>
              <w:jc w:val="center"/>
              <w:rPr>
                <w:rFonts w:hint="default" w:asciiTheme="minorAscii" w:hAnsiTheme="minorAscii"/>
                <w:b/>
                <w:sz w:val="21"/>
                <w:szCs w:val="21"/>
              </w:rPr>
            </w:pPr>
            <w:r>
              <w:rPr>
                <w:rFonts w:hint="default" w:asciiTheme="minorAscii" w:hAnsiTheme="minorAscii"/>
                <w:b/>
                <w:sz w:val="21"/>
                <w:szCs w:val="21"/>
              </w:rPr>
              <w:t>序号</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D14F941">
            <w:pPr>
              <w:jc w:val="center"/>
              <w:rPr>
                <w:rFonts w:hint="default" w:asciiTheme="minorAscii" w:hAnsiTheme="minorAscii"/>
                <w:b/>
                <w:sz w:val="21"/>
                <w:szCs w:val="21"/>
              </w:rPr>
            </w:pPr>
            <w:r>
              <w:rPr>
                <w:rFonts w:hint="default" w:asciiTheme="minorAscii" w:hAnsiTheme="minorAscii"/>
                <w:b/>
                <w:sz w:val="21"/>
                <w:szCs w:val="21"/>
              </w:rPr>
              <w:t>企业名称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35D8304">
            <w:pPr>
              <w:jc w:val="center"/>
              <w:rPr>
                <w:rFonts w:hint="default" w:asciiTheme="minorAscii" w:hAnsiTheme="minorAscii"/>
                <w:b/>
                <w:sz w:val="21"/>
                <w:szCs w:val="21"/>
              </w:rPr>
            </w:pPr>
            <w:r>
              <w:rPr>
                <w:rFonts w:hint="default" w:asciiTheme="minorAscii" w:hAnsiTheme="minorAscii"/>
                <w:b/>
                <w:sz w:val="21"/>
                <w:szCs w:val="21"/>
              </w:rPr>
              <w:t>类型/状态</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3C625E7E">
            <w:pPr>
              <w:jc w:val="center"/>
              <w:rPr>
                <w:rFonts w:hint="default" w:asciiTheme="minorAscii" w:hAnsiTheme="minorAscii" w:eastAsiaTheme="minorEastAsia"/>
                <w:b/>
                <w:sz w:val="21"/>
                <w:szCs w:val="21"/>
                <w:lang w:val="en-US" w:eastAsia="zh-CN"/>
              </w:rPr>
            </w:pPr>
            <w:r>
              <w:rPr>
                <w:rFonts w:hint="default" w:asciiTheme="minorAscii" w:hAnsiTheme="minorAscii"/>
                <w:b/>
                <w:sz w:val="21"/>
                <w:szCs w:val="21"/>
                <w:lang w:val="en-US" w:eastAsia="zh-CN"/>
              </w:rPr>
              <w:t>风险等级</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567D5AF4">
            <w:pPr>
              <w:jc w:val="center"/>
              <w:rPr>
                <w:rFonts w:hint="default" w:eastAsia="宋体" w:asciiTheme="minorAscii" w:hAnsiTheme="minorAscii"/>
                <w:b/>
                <w:sz w:val="21"/>
                <w:szCs w:val="21"/>
                <w:lang w:eastAsia="zh-CN"/>
              </w:rPr>
            </w:pPr>
            <w:r>
              <w:rPr>
                <w:rFonts w:hint="default" w:asciiTheme="minorAscii" w:hAnsiTheme="minorAscii"/>
                <w:b/>
                <w:sz w:val="21"/>
                <w:szCs w:val="21"/>
                <w:lang w:eastAsia="zh-CN"/>
              </w:rPr>
              <w:t>年检查频次</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780D89B">
            <w:pPr>
              <w:jc w:val="center"/>
              <w:rPr>
                <w:rFonts w:hint="default" w:asciiTheme="minorAscii" w:hAnsiTheme="minorAscii"/>
                <w:b/>
                <w:sz w:val="21"/>
                <w:szCs w:val="21"/>
              </w:rPr>
            </w:pPr>
            <w:r>
              <w:rPr>
                <w:rFonts w:hint="default" w:asciiTheme="minorAscii" w:hAnsiTheme="minorAscii"/>
                <w:b/>
                <w:sz w:val="21"/>
                <w:szCs w:val="21"/>
              </w:rPr>
              <w:t>监督</w:t>
            </w:r>
          </w:p>
          <w:p w14:paraId="0A2B0616">
            <w:pPr>
              <w:jc w:val="center"/>
              <w:rPr>
                <w:rFonts w:hint="default" w:asciiTheme="minorAscii" w:hAnsiTheme="minorAscii"/>
                <w:b/>
                <w:sz w:val="21"/>
                <w:szCs w:val="21"/>
              </w:rPr>
            </w:pPr>
            <w:r>
              <w:rPr>
                <w:rFonts w:hint="default" w:asciiTheme="minorAscii" w:hAnsiTheme="minorAscii"/>
                <w:b/>
                <w:sz w:val="21"/>
                <w:szCs w:val="21"/>
              </w:rPr>
              <w:t>检查部门</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739EC9D">
            <w:pPr>
              <w:jc w:val="center"/>
              <w:rPr>
                <w:rFonts w:hint="default" w:asciiTheme="minorAscii" w:hAnsiTheme="minorAscii"/>
                <w:b/>
                <w:sz w:val="21"/>
                <w:szCs w:val="21"/>
              </w:rPr>
            </w:pPr>
            <w:r>
              <w:rPr>
                <w:rFonts w:hint="default" w:asciiTheme="minorAscii" w:hAnsiTheme="minorAscii"/>
                <w:b/>
                <w:sz w:val="21"/>
                <w:szCs w:val="21"/>
              </w:rPr>
              <w:t>检查</w:t>
            </w:r>
          </w:p>
          <w:p w14:paraId="01379FDE">
            <w:pPr>
              <w:jc w:val="center"/>
              <w:rPr>
                <w:rFonts w:hint="default" w:asciiTheme="minorAscii" w:hAnsiTheme="minorAscii"/>
                <w:b/>
                <w:sz w:val="21"/>
                <w:szCs w:val="21"/>
              </w:rPr>
            </w:pPr>
            <w:r>
              <w:rPr>
                <w:rFonts w:hint="default" w:asciiTheme="minorAscii" w:hAnsiTheme="minorAscii"/>
                <w:b/>
                <w:sz w:val="21"/>
                <w:szCs w:val="21"/>
              </w:rPr>
              <w:t>覆盖率</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873D4F8">
            <w:pPr>
              <w:jc w:val="center"/>
              <w:rPr>
                <w:rFonts w:hint="default" w:asciiTheme="minorAscii" w:hAnsiTheme="minorAscii"/>
                <w:b/>
                <w:sz w:val="21"/>
                <w:szCs w:val="21"/>
                <w:lang w:val="en-US" w:eastAsia="zh-CN"/>
              </w:rPr>
            </w:pPr>
            <w:r>
              <w:rPr>
                <w:rFonts w:hint="default" w:asciiTheme="minorAscii" w:hAnsiTheme="minorAscii"/>
                <w:b/>
                <w:sz w:val="21"/>
                <w:szCs w:val="21"/>
                <w:lang w:val="en-US" w:eastAsia="zh-CN"/>
              </w:rPr>
              <w:t>监督检查</w:t>
            </w:r>
          </w:p>
          <w:p w14:paraId="3BBECB4B">
            <w:pPr>
              <w:jc w:val="center"/>
              <w:rPr>
                <w:rFonts w:hint="default" w:eastAsia="宋体" w:asciiTheme="minorAscii" w:hAnsiTheme="minorAscii"/>
                <w:b/>
                <w:sz w:val="21"/>
                <w:szCs w:val="21"/>
                <w:lang w:val="en-US" w:eastAsia="zh-CN"/>
              </w:rPr>
            </w:pPr>
            <w:r>
              <w:rPr>
                <w:rFonts w:hint="default" w:asciiTheme="minorAscii" w:hAnsiTheme="minorAscii"/>
                <w:b/>
                <w:sz w:val="21"/>
                <w:szCs w:val="21"/>
                <w:lang w:val="en-US" w:eastAsia="zh-CN"/>
              </w:rPr>
              <w:t>企业类别</w:t>
            </w:r>
          </w:p>
        </w:tc>
      </w:tr>
      <w:tr w14:paraId="63D1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7526E529">
            <w:pPr>
              <w:jc w:val="center"/>
              <w:rPr>
                <w:rFonts w:hint="default" w:asciiTheme="minorAscii" w:hAnsiTheme="minorAscii"/>
                <w:b/>
                <w:sz w:val="21"/>
                <w:szCs w:val="21"/>
              </w:rPr>
            </w:pPr>
            <w:r>
              <w:rPr>
                <w:rFonts w:hint="default" w:eastAsia="仿宋_GB2312" w:asciiTheme="minorAscii" w:hAnsiTheme="minorAscii"/>
                <w:sz w:val="21"/>
                <w:szCs w:val="21"/>
                <w:lang w:val="en-US" w:eastAsia="zh-CN"/>
              </w:rPr>
              <w:t>1</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12AD375">
            <w:pPr>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lang w:eastAsia="zh-CN"/>
              </w:rPr>
              <w:t>靖宇县来宝矿业有限公司</w:t>
            </w:r>
          </w:p>
          <w:p w14:paraId="12F924AE">
            <w:pPr>
              <w:jc w:val="center"/>
              <w:rPr>
                <w:rFonts w:hint="default" w:asciiTheme="minorAscii" w:hAnsiTheme="minorAscii"/>
                <w:b/>
                <w:sz w:val="21"/>
                <w:szCs w:val="21"/>
              </w:rPr>
            </w:pPr>
            <w:r>
              <w:rPr>
                <w:rFonts w:hint="default" w:eastAsia="仿宋_GB2312" w:asciiTheme="minorAscii" w:hAnsiTheme="minorAscii"/>
                <w:sz w:val="21"/>
                <w:szCs w:val="21"/>
                <w:lang w:eastAsia="zh-CN"/>
              </w:rPr>
              <w:t>阳岔河铁矿</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AECA5FF">
            <w:pPr>
              <w:jc w:val="center"/>
              <w:rPr>
                <w:rFonts w:hint="default" w:eastAsia="宋体" w:asciiTheme="minorAscii" w:hAnsiTheme="minorAscii"/>
                <w:b/>
                <w:sz w:val="21"/>
                <w:szCs w:val="21"/>
                <w:lang w:eastAsia="zh-CN"/>
              </w:rPr>
            </w:pPr>
            <w:r>
              <w:rPr>
                <w:rFonts w:hint="default" w:eastAsia="仿宋_GB2312" w:cs="Times New Roman" w:asciiTheme="minorAscii" w:hAnsiTheme="minorAscii"/>
                <w:sz w:val="21"/>
                <w:szCs w:val="21"/>
                <w:lang w:eastAsia="zh-CN"/>
              </w:rPr>
              <w:t>井工、生产</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A2E3AA">
            <w:pPr>
              <w:jc w:val="center"/>
              <w:rPr>
                <w:rFonts w:hint="default" w:eastAsia="仿宋_GB2312" w:cs="Times New Roman" w:asciiTheme="minorAscii" w:hAnsiTheme="minorAscii"/>
                <w:sz w:val="21"/>
                <w:szCs w:val="21"/>
                <w:lang w:val="en-US" w:eastAsia="zh-CN"/>
              </w:rPr>
            </w:pPr>
            <w:r>
              <w:rPr>
                <w:rFonts w:hint="default" w:eastAsia="仿宋_GB2312" w:cs="Times New Roman" w:asciiTheme="minorAscii" w:hAnsiTheme="minorAscii"/>
                <w:b w:val="0"/>
                <w:bCs w:val="0"/>
                <w:sz w:val="21"/>
                <w:szCs w:val="21"/>
                <w:lang w:val="en-US" w:eastAsia="zh-CN"/>
              </w:rPr>
              <w:t>C</w:t>
            </w:r>
          </w:p>
        </w:tc>
        <w:tc>
          <w:tcPr>
            <w:tcW w:w="921" w:type="dxa"/>
            <w:tcBorders>
              <w:top w:val="single" w:color="auto" w:sz="4" w:space="0"/>
              <w:left w:val="single" w:color="auto" w:sz="4" w:space="0"/>
              <w:bottom w:val="single" w:color="auto" w:sz="4" w:space="0"/>
              <w:right w:val="single" w:color="auto" w:sz="4" w:space="0"/>
            </w:tcBorders>
            <w:noWrap w:val="0"/>
            <w:vAlign w:val="center"/>
          </w:tcPr>
          <w:p w14:paraId="70467BB1">
            <w:pPr>
              <w:jc w:val="center"/>
              <w:rPr>
                <w:rFonts w:hint="default" w:eastAsia="宋体" w:asciiTheme="minorAscii" w:hAnsiTheme="minorAscii"/>
                <w:b/>
                <w:sz w:val="21"/>
                <w:szCs w:val="21"/>
                <w:lang w:val="en-US" w:eastAsia="zh-CN"/>
              </w:rPr>
            </w:pPr>
            <w:r>
              <w:rPr>
                <w:rFonts w:hint="default" w:asciiTheme="minorAscii" w:hAnsiTheme="minorAscii"/>
                <w:b w:val="0"/>
                <w:bCs/>
                <w:sz w:val="21"/>
                <w:szCs w:val="21"/>
                <w:lang w:val="en-US" w:eastAsia="zh-CN"/>
              </w:rPr>
              <w:t>4</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93D607B">
            <w:pPr>
              <w:jc w:val="center"/>
              <w:rPr>
                <w:rFonts w:hint="default" w:asciiTheme="minorAscii" w:hAnsiTheme="minorAscii"/>
                <w:b/>
                <w:sz w:val="21"/>
                <w:szCs w:val="21"/>
              </w:rPr>
            </w:pPr>
            <w:r>
              <w:rPr>
                <w:rFonts w:hint="default" w:eastAsia="仿宋_GB2312" w:asciiTheme="minorAscii" w:hAnsiTheme="minorAscii"/>
                <w:sz w:val="21"/>
                <w:szCs w:val="21"/>
              </w:rPr>
              <w:t>非煤矿山监管科</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BCE5675">
            <w:pPr>
              <w:jc w:val="center"/>
              <w:rPr>
                <w:rFonts w:hint="default" w:asciiTheme="minorAscii" w:hAnsiTheme="minorAscii"/>
                <w:b/>
                <w:sz w:val="21"/>
                <w:szCs w:val="21"/>
              </w:rPr>
            </w:pPr>
            <w:r>
              <w:rPr>
                <w:rFonts w:hint="default" w:eastAsia="仿宋_GB2312" w:asciiTheme="minorAscii" w:hAnsiTheme="minorAscii"/>
                <w:sz w:val="21"/>
                <w:szCs w:val="21"/>
              </w:rPr>
              <w:t>100%</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F762900">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重点监督</w:t>
            </w:r>
          </w:p>
          <w:p w14:paraId="6EC0A491">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检查企业</w:t>
            </w:r>
          </w:p>
        </w:tc>
      </w:tr>
      <w:tr w14:paraId="7213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D21A5CE">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rPr>
              <w:t>2</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A00EE7E">
            <w:pPr>
              <w:jc w:val="center"/>
              <w:rPr>
                <w:rFonts w:hint="default" w:eastAsia="仿宋_GB2312" w:asciiTheme="minorAscii" w:hAnsiTheme="minorAscii"/>
                <w:sz w:val="21"/>
                <w:szCs w:val="21"/>
              </w:rPr>
            </w:pPr>
            <w:r>
              <w:rPr>
                <w:rFonts w:hint="default" w:eastAsia="仿宋_GB2312" w:asciiTheme="minorAscii" w:hAnsiTheme="minorAscii"/>
                <w:sz w:val="21"/>
                <w:szCs w:val="21"/>
              </w:rPr>
              <w:t>靖宇县合顺矿业有限公司</w:t>
            </w:r>
          </w:p>
          <w:p w14:paraId="7C4F72EB">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rPr>
              <w:t>采石场一矿</w:t>
            </w:r>
          </w:p>
        </w:tc>
        <w:tc>
          <w:tcPr>
            <w:tcW w:w="1339" w:type="dxa"/>
            <w:tcBorders>
              <w:top w:val="single" w:color="auto" w:sz="4" w:space="0"/>
              <w:left w:val="single" w:color="auto" w:sz="4" w:space="0"/>
              <w:right w:val="single" w:color="auto" w:sz="4" w:space="0"/>
            </w:tcBorders>
            <w:noWrap w:val="0"/>
            <w:vAlign w:val="center"/>
          </w:tcPr>
          <w:p w14:paraId="2124523F">
            <w:pPr>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rPr>
              <w:t>露天、</w:t>
            </w:r>
            <w:r>
              <w:rPr>
                <w:rFonts w:hint="default" w:eastAsia="仿宋_GB2312" w:asciiTheme="minorAscii" w:hAnsiTheme="minorAscii"/>
                <w:sz w:val="21"/>
                <w:szCs w:val="21"/>
                <w:lang w:eastAsia="zh-CN"/>
              </w:rPr>
              <w:t>停产</w:t>
            </w:r>
          </w:p>
        </w:tc>
        <w:tc>
          <w:tcPr>
            <w:tcW w:w="774" w:type="dxa"/>
            <w:tcBorders>
              <w:top w:val="single" w:color="auto" w:sz="4" w:space="0"/>
              <w:left w:val="single" w:color="auto" w:sz="4" w:space="0"/>
              <w:right w:val="single" w:color="auto" w:sz="4" w:space="0"/>
            </w:tcBorders>
            <w:noWrap w:val="0"/>
            <w:vAlign w:val="center"/>
          </w:tcPr>
          <w:p w14:paraId="0F73600E">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top w:val="single" w:color="auto" w:sz="4" w:space="0"/>
              <w:left w:val="single" w:color="auto" w:sz="4" w:space="0"/>
              <w:right w:val="single" w:color="auto" w:sz="4" w:space="0"/>
            </w:tcBorders>
            <w:noWrap w:val="0"/>
            <w:vAlign w:val="center"/>
          </w:tcPr>
          <w:p w14:paraId="458BDA49">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2</w:t>
            </w:r>
          </w:p>
        </w:tc>
        <w:tc>
          <w:tcPr>
            <w:tcW w:w="1091" w:type="dxa"/>
            <w:vMerge w:val="restart"/>
            <w:tcBorders>
              <w:top w:val="single" w:color="auto" w:sz="4" w:space="0"/>
              <w:left w:val="single" w:color="auto" w:sz="4" w:space="0"/>
              <w:right w:val="single" w:color="auto" w:sz="4" w:space="0"/>
            </w:tcBorders>
            <w:noWrap w:val="0"/>
            <w:vAlign w:val="center"/>
          </w:tcPr>
          <w:p w14:paraId="5A3F8007">
            <w:pPr>
              <w:jc w:val="center"/>
              <w:rPr>
                <w:rFonts w:hint="default" w:eastAsia="仿宋_GB2312" w:asciiTheme="minorAscii" w:hAnsiTheme="minorAscii"/>
                <w:sz w:val="21"/>
                <w:szCs w:val="21"/>
              </w:rPr>
            </w:pPr>
            <w:r>
              <w:rPr>
                <w:rFonts w:hint="default" w:eastAsia="仿宋_GB2312" w:asciiTheme="minorAscii" w:hAnsiTheme="minorAscii"/>
                <w:sz w:val="21"/>
                <w:szCs w:val="21"/>
              </w:rPr>
              <w:t>非煤矿山</w:t>
            </w:r>
          </w:p>
          <w:p w14:paraId="36797C46">
            <w:pPr>
              <w:jc w:val="center"/>
              <w:rPr>
                <w:rFonts w:hint="default" w:eastAsia="仿宋_GB2312" w:asciiTheme="minorAscii" w:hAnsiTheme="minorAscii"/>
                <w:sz w:val="21"/>
                <w:szCs w:val="21"/>
              </w:rPr>
            </w:pPr>
            <w:r>
              <w:rPr>
                <w:rFonts w:hint="default" w:eastAsia="仿宋_GB2312" w:asciiTheme="minorAscii" w:hAnsiTheme="minorAscii"/>
                <w:sz w:val="21"/>
                <w:szCs w:val="21"/>
              </w:rPr>
              <w:t>监管科</w:t>
            </w:r>
          </w:p>
        </w:tc>
        <w:tc>
          <w:tcPr>
            <w:tcW w:w="826" w:type="dxa"/>
            <w:vMerge w:val="restart"/>
            <w:tcBorders>
              <w:top w:val="single" w:color="auto" w:sz="4" w:space="0"/>
              <w:left w:val="single" w:color="auto" w:sz="4" w:space="0"/>
              <w:right w:val="single" w:color="auto" w:sz="4" w:space="0"/>
            </w:tcBorders>
            <w:noWrap w:val="0"/>
            <w:vAlign w:val="center"/>
          </w:tcPr>
          <w:p w14:paraId="38DA0A52">
            <w:pPr>
              <w:jc w:val="center"/>
              <w:rPr>
                <w:rFonts w:hint="default" w:eastAsia="仿宋_GB2312" w:asciiTheme="minorAscii" w:hAnsiTheme="minorAscii"/>
                <w:sz w:val="21"/>
                <w:szCs w:val="21"/>
              </w:rPr>
            </w:pPr>
            <w:r>
              <w:rPr>
                <w:rFonts w:hint="default" w:eastAsia="仿宋_GB2312" w:asciiTheme="minorAscii" w:hAnsiTheme="minorAscii"/>
                <w:sz w:val="21"/>
                <w:szCs w:val="21"/>
              </w:rPr>
              <w:t>100%</w:t>
            </w:r>
          </w:p>
        </w:tc>
        <w:tc>
          <w:tcPr>
            <w:tcW w:w="1084" w:type="dxa"/>
            <w:vMerge w:val="restart"/>
            <w:tcBorders>
              <w:top w:val="single" w:color="auto" w:sz="4" w:space="0"/>
              <w:left w:val="single" w:color="auto" w:sz="4" w:space="0"/>
              <w:right w:val="single" w:color="auto" w:sz="4" w:space="0"/>
            </w:tcBorders>
            <w:noWrap w:val="0"/>
            <w:vAlign w:val="center"/>
          </w:tcPr>
          <w:p w14:paraId="398E8547">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重点监督</w:t>
            </w:r>
          </w:p>
          <w:p w14:paraId="40DCC02D">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检查企业</w:t>
            </w:r>
          </w:p>
        </w:tc>
      </w:tr>
      <w:tr w14:paraId="7B01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0D996520">
            <w:pPr>
              <w:jc w:val="center"/>
              <w:rPr>
                <w:rFonts w:hint="default" w:eastAsia="仿宋_GB2312" w:asciiTheme="minorAscii" w:hAnsiTheme="minorAscii"/>
                <w:sz w:val="21"/>
                <w:szCs w:val="21"/>
              </w:rPr>
            </w:pPr>
            <w:r>
              <w:rPr>
                <w:rFonts w:hint="default" w:eastAsia="仿宋_GB2312" w:asciiTheme="minorAscii" w:hAnsiTheme="minorAscii"/>
                <w:sz w:val="21"/>
                <w:szCs w:val="21"/>
              </w:rPr>
              <w:t>3</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D058DB3">
            <w:pPr>
              <w:ind w:firstLine="105" w:firstLineChars="50"/>
              <w:jc w:val="center"/>
              <w:rPr>
                <w:rFonts w:hint="default" w:eastAsia="仿宋_GB2312" w:asciiTheme="minorAscii" w:hAnsiTheme="minorAscii"/>
                <w:sz w:val="21"/>
                <w:szCs w:val="21"/>
              </w:rPr>
            </w:pPr>
            <w:r>
              <w:rPr>
                <w:rFonts w:hint="default" w:eastAsia="仿宋_GB2312" w:asciiTheme="minorAscii" w:hAnsiTheme="minorAscii"/>
                <w:sz w:val="21"/>
                <w:szCs w:val="21"/>
              </w:rPr>
              <w:t>靖宇县万通节能建材</w:t>
            </w:r>
            <w:r>
              <w:rPr>
                <w:rFonts w:hint="default" w:eastAsia="仿宋_GB2312" w:asciiTheme="minorAscii" w:hAnsiTheme="minorAscii"/>
                <w:sz w:val="21"/>
                <w:szCs w:val="21"/>
                <w:lang w:eastAsia="zh-CN"/>
              </w:rPr>
              <w:t>有限公司</w:t>
            </w:r>
            <w:r>
              <w:rPr>
                <w:rFonts w:hint="default" w:eastAsia="仿宋_GB2312" w:asciiTheme="minorAscii" w:hAnsiTheme="minorAscii"/>
                <w:sz w:val="21"/>
                <w:szCs w:val="21"/>
              </w:rPr>
              <w:t>双山子火山渣矿</w:t>
            </w:r>
          </w:p>
        </w:tc>
        <w:tc>
          <w:tcPr>
            <w:tcW w:w="1339" w:type="dxa"/>
            <w:tcBorders>
              <w:left w:val="single" w:color="auto" w:sz="4" w:space="0"/>
              <w:right w:val="single" w:color="auto" w:sz="4" w:space="0"/>
            </w:tcBorders>
            <w:noWrap w:val="0"/>
            <w:vAlign w:val="center"/>
          </w:tcPr>
          <w:p w14:paraId="6974E0C7">
            <w:pPr>
              <w:jc w:val="center"/>
              <w:rPr>
                <w:rFonts w:hint="default" w:eastAsia="仿宋_GB2312" w:asciiTheme="minorAscii" w:hAnsiTheme="minorAscii"/>
                <w:sz w:val="21"/>
                <w:szCs w:val="21"/>
              </w:rPr>
            </w:pPr>
            <w:r>
              <w:rPr>
                <w:rFonts w:hint="default" w:eastAsia="仿宋_GB2312" w:asciiTheme="minorAscii" w:hAnsiTheme="minorAscii"/>
                <w:sz w:val="21"/>
                <w:szCs w:val="21"/>
              </w:rPr>
              <w:t>露天、</w:t>
            </w:r>
            <w:r>
              <w:rPr>
                <w:rFonts w:hint="default" w:eastAsia="仿宋_GB2312" w:asciiTheme="minorAscii" w:hAnsiTheme="minorAscii"/>
                <w:sz w:val="21"/>
                <w:szCs w:val="21"/>
                <w:lang w:eastAsia="zh-CN"/>
              </w:rPr>
              <w:t>停产</w:t>
            </w:r>
          </w:p>
        </w:tc>
        <w:tc>
          <w:tcPr>
            <w:tcW w:w="774" w:type="dxa"/>
            <w:tcBorders>
              <w:left w:val="single" w:color="auto" w:sz="4" w:space="0"/>
              <w:right w:val="single" w:color="auto" w:sz="4" w:space="0"/>
            </w:tcBorders>
            <w:noWrap w:val="0"/>
            <w:vAlign w:val="center"/>
          </w:tcPr>
          <w:p w14:paraId="1D3C463C">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106086EC">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5BCC5678">
            <w:pPr>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42666EC6">
            <w:pPr>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3E9B3725">
            <w:pPr>
              <w:jc w:val="center"/>
              <w:rPr>
                <w:rFonts w:hint="default" w:eastAsia="仿宋_GB2312" w:asciiTheme="minorAscii" w:hAnsiTheme="minorAscii"/>
                <w:sz w:val="21"/>
                <w:szCs w:val="21"/>
                <w:lang w:val="en-US" w:eastAsia="zh-CN"/>
              </w:rPr>
            </w:pPr>
          </w:p>
        </w:tc>
      </w:tr>
      <w:tr w14:paraId="2765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4AA7A937">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4</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33B5A90">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eastAsia="zh-CN"/>
              </w:rPr>
              <w:t>靖宇县金利石业有限公司</w:t>
            </w:r>
          </w:p>
        </w:tc>
        <w:tc>
          <w:tcPr>
            <w:tcW w:w="1339" w:type="dxa"/>
            <w:tcBorders>
              <w:left w:val="single" w:color="auto" w:sz="4" w:space="0"/>
              <w:right w:val="single" w:color="auto" w:sz="4" w:space="0"/>
            </w:tcBorders>
            <w:noWrap w:val="0"/>
            <w:vAlign w:val="center"/>
          </w:tcPr>
          <w:p w14:paraId="6720972C">
            <w:pPr>
              <w:jc w:val="center"/>
              <w:rPr>
                <w:rFonts w:hint="default" w:eastAsia="仿宋_GB2312" w:asciiTheme="minorAscii" w:hAnsiTheme="minorAscii"/>
                <w:sz w:val="21"/>
                <w:szCs w:val="21"/>
              </w:rPr>
            </w:pPr>
            <w:r>
              <w:rPr>
                <w:rFonts w:hint="default" w:eastAsia="仿宋_GB2312" w:asciiTheme="minorAscii" w:hAnsiTheme="minorAscii"/>
                <w:sz w:val="21"/>
                <w:szCs w:val="21"/>
              </w:rPr>
              <w:t>露天、生产</w:t>
            </w:r>
          </w:p>
        </w:tc>
        <w:tc>
          <w:tcPr>
            <w:tcW w:w="774" w:type="dxa"/>
            <w:tcBorders>
              <w:left w:val="single" w:color="auto" w:sz="4" w:space="0"/>
              <w:right w:val="single" w:color="auto" w:sz="4" w:space="0"/>
            </w:tcBorders>
            <w:noWrap w:val="0"/>
            <w:vAlign w:val="center"/>
          </w:tcPr>
          <w:p w14:paraId="53A472E8">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6CB272FC">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2</w:t>
            </w:r>
          </w:p>
        </w:tc>
        <w:tc>
          <w:tcPr>
            <w:tcW w:w="1091" w:type="dxa"/>
            <w:vMerge w:val="restart"/>
            <w:tcBorders>
              <w:left w:val="single" w:color="auto" w:sz="4" w:space="0"/>
              <w:right w:val="single" w:color="auto" w:sz="4" w:space="0"/>
            </w:tcBorders>
            <w:noWrap w:val="0"/>
            <w:vAlign w:val="center"/>
          </w:tcPr>
          <w:p w14:paraId="592C774E">
            <w:pPr>
              <w:jc w:val="center"/>
              <w:rPr>
                <w:rFonts w:hint="default" w:eastAsia="仿宋_GB2312" w:asciiTheme="minorAscii" w:hAnsiTheme="minorAscii"/>
                <w:sz w:val="21"/>
                <w:szCs w:val="21"/>
              </w:rPr>
            </w:pPr>
            <w:r>
              <w:rPr>
                <w:rFonts w:hint="default" w:eastAsia="仿宋_GB2312" w:asciiTheme="minorAscii" w:hAnsiTheme="minorAscii"/>
                <w:sz w:val="21"/>
                <w:szCs w:val="21"/>
              </w:rPr>
              <w:t>非煤</w:t>
            </w:r>
            <w:r>
              <w:rPr>
                <w:rFonts w:hint="default" w:eastAsia="仿宋_GB2312" w:asciiTheme="minorAscii" w:hAnsiTheme="minorAscii"/>
                <w:sz w:val="21"/>
                <w:szCs w:val="21"/>
                <w:lang w:eastAsia="zh-CN"/>
              </w:rPr>
              <w:t>矿</w:t>
            </w:r>
            <w:r>
              <w:rPr>
                <w:rFonts w:hint="default" w:eastAsia="仿宋_GB2312" w:asciiTheme="minorAscii" w:hAnsiTheme="minorAscii"/>
                <w:sz w:val="21"/>
                <w:szCs w:val="21"/>
              </w:rPr>
              <w:t>山监管科</w:t>
            </w:r>
          </w:p>
        </w:tc>
        <w:tc>
          <w:tcPr>
            <w:tcW w:w="826" w:type="dxa"/>
            <w:vMerge w:val="restart"/>
            <w:tcBorders>
              <w:left w:val="single" w:color="auto" w:sz="4" w:space="0"/>
              <w:right w:val="single" w:color="auto" w:sz="4" w:space="0"/>
            </w:tcBorders>
            <w:noWrap w:val="0"/>
            <w:vAlign w:val="center"/>
          </w:tcPr>
          <w:p w14:paraId="668792FE">
            <w:pPr>
              <w:jc w:val="center"/>
              <w:rPr>
                <w:rFonts w:hint="default" w:eastAsia="仿宋_GB2312" w:asciiTheme="minorAscii" w:hAnsiTheme="minorAscii"/>
                <w:sz w:val="21"/>
                <w:szCs w:val="21"/>
              </w:rPr>
            </w:pPr>
            <w:r>
              <w:rPr>
                <w:rFonts w:hint="default" w:eastAsia="仿宋_GB2312" w:asciiTheme="minorAscii" w:hAnsiTheme="minorAscii"/>
                <w:sz w:val="21"/>
                <w:szCs w:val="21"/>
              </w:rPr>
              <w:t>100%</w:t>
            </w:r>
          </w:p>
        </w:tc>
        <w:tc>
          <w:tcPr>
            <w:tcW w:w="1084" w:type="dxa"/>
            <w:vMerge w:val="restart"/>
            <w:tcBorders>
              <w:left w:val="single" w:color="auto" w:sz="4" w:space="0"/>
              <w:right w:val="single" w:color="auto" w:sz="4" w:space="0"/>
            </w:tcBorders>
            <w:noWrap w:val="0"/>
            <w:vAlign w:val="center"/>
          </w:tcPr>
          <w:p w14:paraId="0B640355">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重点监督</w:t>
            </w:r>
          </w:p>
          <w:p w14:paraId="045B4391">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检查企业</w:t>
            </w:r>
          </w:p>
        </w:tc>
      </w:tr>
      <w:tr w14:paraId="7DB3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1" w:type="dxa"/>
            <w:tcBorders>
              <w:left w:val="single" w:color="auto" w:sz="4" w:space="0"/>
              <w:bottom w:val="single" w:color="auto" w:sz="4" w:space="0"/>
              <w:right w:val="single" w:color="auto" w:sz="4" w:space="0"/>
            </w:tcBorders>
            <w:noWrap w:val="0"/>
            <w:vAlign w:val="center"/>
          </w:tcPr>
          <w:p w14:paraId="0AA7782B">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5</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11D09A03">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cs="Times New Roman" w:asciiTheme="minorAscii" w:hAnsiTheme="minorAscii"/>
                <w:sz w:val="21"/>
                <w:szCs w:val="21"/>
                <w:lang w:val="en-US" w:eastAsia="zh-CN"/>
              </w:rPr>
              <w:t>靖宇县鑫盛采石场</w:t>
            </w:r>
          </w:p>
        </w:tc>
        <w:tc>
          <w:tcPr>
            <w:tcW w:w="1339" w:type="dxa"/>
            <w:tcBorders>
              <w:left w:val="single" w:color="auto" w:sz="4" w:space="0"/>
              <w:right w:val="single" w:color="auto" w:sz="4" w:space="0"/>
            </w:tcBorders>
            <w:noWrap w:val="0"/>
            <w:vAlign w:val="center"/>
          </w:tcPr>
          <w:p w14:paraId="35D76AE1">
            <w:pPr>
              <w:jc w:val="center"/>
              <w:rPr>
                <w:rFonts w:hint="default" w:eastAsia="仿宋_GB2312" w:asciiTheme="minorAscii" w:hAnsiTheme="minorAscii"/>
                <w:sz w:val="21"/>
                <w:szCs w:val="21"/>
              </w:rPr>
            </w:pPr>
            <w:r>
              <w:rPr>
                <w:rFonts w:hint="default" w:eastAsia="仿宋_GB2312" w:asciiTheme="minorAscii" w:hAnsiTheme="minorAscii"/>
                <w:sz w:val="21"/>
                <w:szCs w:val="21"/>
              </w:rPr>
              <w:t>露天、</w:t>
            </w:r>
            <w:r>
              <w:rPr>
                <w:rFonts w:hint="eastAsia" w:eastAsia="仿宋_GB2312" w:asciiTheme="minorAscii" w:hAnsiTheme="minorAscii"/>
                <w:sz w:val="21"/>
                <w:szCs w:val="21"/>
                <w:lang w:val="en-US" w:eastAsia="zh-CN"/>
              </w:rPr>
              <w:t>生</w:t>
            </w:r>
            <w:r>
              <w:rPr>
                <w:rFonts w:hint="default" w:eastAsia="仿宋_GB2312" w:asciiTheme="minorAscii" w:hAnsiTheme="minorAscii"/>
                <w:sz w:val="21"/>
                <w:szCs w:val="21"/>
                <w:lang w:eastAsia="zh-CN"/>
              </w:rPr>
              <w:t>产</w:t>
            </w:r>
          </w:p>
        </w:tc>
        <w:tc>
          <w:tcPr>
            <w:tcW w:w="774" w:type="dxa"/>
            <w:tcBorders>
              <w:left w:val="single" w:color="auto" w:sz="4" w:space="0"/>
              <w:right w:val="single" w:color="auto" w:sz="4" w:space="0"/>
            </w:tcBorders>
            <w:noWrap w:val="0"/>
            <w:vAlign w:val="center"/>
          </w:tcPr>
          <w:p w14:paraId="63C6E99D">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4EAFE0B5">
            <w:pPr>
              <w:widowControl/>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351A5514">
            <w:pPr>
              <w:widowControl/>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4A7F6971">
            <w:pPr>
              <w:widowControl/>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3DF6A098">
            <w:pPr>
              <w:widowControl/>
              <w:jc w:val="center"/>
              <w:rPr>
                <w:rFonts w:hint="default" w:eastAsia="仿宋_GB2312" w:asciiTheme="minorAscii" w:hAnsiTheme="minorAscii"/>
                <w:sz w:val="21"/>
                <w:szCs w:val="21"/>
              </w:rPr>
            </w:pPr>
          </w:p>
        </w:tc>
      </w:tr>
      <w:tr w14:paraId="1FC9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21" w:type="dxa"/>
            <w:tcBorders>
              <w:left w:val="single" w:color="auto" w:sz="4" w:space="0"/>
              <w:bottom w:val="single" w:color="auto" w:sz="4" w:space="0"/>
              <w:right w:val="single" w:color="auto" w:sz="4" w:space="0"/>
            </w:tcBorders>
            <w:noWrap w:val="0"/>
            <w:vAlign w:val="center"/>
          </w:tcPr>
          <w:p w14:paraId="24FA1CCB">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6</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5C4EA2B">
            <w:pPr>
              <w:ind w:firstLine="105" w:firstLineChars="50"/>
              <w:jc w:val="center"/>
              <w:rPr>
                <w:rFonts w:hint="default" w:eastAsia="仿宋_GB2312" w:asciiTheme="minorAscii" w:hAnsiTheme="minorAscii"/>
                <w:sz w:val="21"/>
                <w:szCs w:val="21"/>
              </w:rPr>
            </w:pPr>
            <w:r>
              <w:rPr>
                <w:rFonts w:hint="default" w:eastAsia="仿宋_GB2312" w:asciiTheme="minorAscii" w:hAnsiTheme="minorAscii"/>
                <w:kern w:val="2"/>
                <w:sz w:val="21"/>
                <w:szCs w:val="21"/>
                <w:lang w:val="en-US" w:eastAsia="zh-CN" w:bidi="ar-SA"/>
              </w:rPr>
              <w:t>靖宇县葫芦头沟春亮采砂场</w:t>
            </w:r>
          </w:p>
        </w:tc>
        <w:tc>
          <w:tcPr>
            <w:tcW w:w="1339" w:type="dxa"/>
            <w:tcBorders>
              <w:left w:val="single" w:color="auto" w:sz="4" w:space="0"/>
              <w:right w:val="single" w:color="auto" w:sz="4" w:space="0"/>
            </w:tcBorders>
            <w:noWrap w:val="0"/>
            <w:vAlign w:val="center"/>
          </w:tcPr>
          <w:p w14:paraId="5F8D8701">
            <w:pPr>
              <w:jc w:val="center"/>
              <w:rPr>
                <w:rFonts w:hint="default" w:eastAsia="仿宋_GB2312" w:asciiTheme="minorAscii" w:hAnsiTheme="minorAscii"/>
                <w:sz w:val="21"/>
                <w:szCs w:val="21"/>
              </w:rPr>
            </w:pPr>
            <w:r>
              <w:rPr>
                <w:rFonts w:hint="default" w:eastAsia="仿宋_GB2312" w:asciiTheme="minorAscii" w:hAnsiTheme="minorAscii"/>
                <w:sz w:val="21"/>
                <w:szCs w:val="21"/>
              </w:rPr>
              <w:t>露天、</w:t>
            </w:r>
            <w:r>
              <w:rPr>
                <w:rFonts w:hint="eastAsia" w:eastAsia="仿宋_GB2312" w:asciiTheme="minorAscii" w:hAnsiTheme="minorAscii"/>
                <w:sz w:val="21"/>
                <w:szCs w:val="21"/>
                <w:lang w:val="en-US" w:eastAsia="zh-CN"/>
              </w:rPr>
              <w:t>生</w:t>
            </w:r>
            <w:r>
              <w:rPr>
                <w:rFonts w:hint="default" w:eastAsia="仿宋_GB2312" w:asciiTheme="minorAscii" w:hAnsiTheme="minorAscii"/>
                <w:sz w:val="21"/>
                <w:szCs w:val="21"/>
                <w:lang w:eastAsia="zh-CN"/>
              </w:rPr>
              <w:t>产</w:t>
            </w:r>
          </w:p>
        </w:tc>
        <w:tc>
          <w:tcPr>
            <w:tcW w:w="774" w:type="dxa"/>
            <w:tcBorders>
              <w:left w:val="single" w:color="auto" w:sz="4" w:space="0"/>
              <w:right w:val="single" w:color="auto" w:sz="4" w:space="0"/>
            </w:tcBorders>
            <w:noWrap w:val="0"/>
            <w:vAlign w:val="center"/>
          </w:tcPr>
          <w:p w14:paraId="6BF3EEB4">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536826ED">
            <w:pPr>
              <w:widowControl/>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1BDCFD68">
            <w:pPr>
              <w:widowControl/>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50BE3E18">
            <w:pPr>
              <w:widowControl/>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5A5FE294">
            <w:pPr>
              <w:widowControl/>
              <w:jc w:val="center"/>
              <w:rPr>
                <w:rFonts w:hint="default" w:eastAsia="仿宋_GB2312" w:asciiTheme="minorAscii" w:hAnsiTheme="minorAscii"/>
                <w:sz w:val="21"/>
                <w:szCs w:val="21"/>
              </w:rPr>
            </w:pPr>
          </w:p>
        </w:tc>
      </w:tr>
      <w:tr w14:paraId="47D81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21" w:type="dxa"/>
            <w:tcBorders>
              <w:left w:val="single" w:color="auto" w:sz="4" w:space="0"/>
              <w:bottom w:val="single" w:color="auto" w:sz="4" w:space="0"/>
              <w:right w:val="single" w:color="auto" w:sz="4" w:space="0"/>
            </w:tcBorders>
            <w:noWrap w:val="0"/>
            <w:vAlign w:val="center"/>
          </w:tcPr>
          <w:p w14:paraId="35A2FE13">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7</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C26411B">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eastAsia="zh-CN"/>
              </w:rPr>
              <w:t>靖宇县远航矿业有限公司</w:t>
            </w:r>
          </w:p>
        </w:tc>
        <w:tc>
          <w:tcPr>
            <w:tcW w:w="1339" w:type="dxa"/>
            <w:tcBorders>
              <w:left w:val="single" w:color="auto" w:sz="4" w:space="0"/>
              <w:right w:val="single" w:color="auto" w:sz="4" w:space="0"/>
            </w:tcBorders>
            <w:noWrap w:val="0"/>
            <w:vAlign w:val="center"/>
          </w:tcPr>
          <w:p w14:paraId="19EE64BD">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露天</w:t>
            </w:r>
            <w:r>
              <w:rPr>
                <w:rFonts w:hint="default" w:eastAsia="仿宋_GB2312" w:asciiTheme="minorAscii" w:hAnsiTheme="minorAscii"/>
                <w:sz w:val="21"/>
                <w:szCs w:val="21"/>
              </w:rPr>
              <w:t>“三同时”建设项目</w:t>
            </w:r>
            <w:r>
              <w:rPr>
                <w:rFonts w:hint="default" w:eastAsia="仿宋_GB2312" w:asciiTheme="minorAscii" w:hAnsiTheme="minorAscii"/>
                <w:sz w:val="21"/>
                <w:szCs w:val="21"/>
                <w:lang w:eastAsia="zh-CN"/>
              </w:rPr>
              <w:t>（</w:t>
            </w:r>
            <w:r>
              <w:rPr>
                <w:rFonts w:hint="default" w:eastAsia="仿宋_GB2312" w:asciiTheme="minorAscii" w:hAnsiTheme="minorAscii"/>
                <w:sz w:val="21"/>
                <w:szCs w:val="21"/>
                <w:lang w:val="en-US" w:eastAsia="zh-CN"/>
              </w:rPr>
              <w:t>长期停建</w:t>
            </w:r>
            <w:r>
              <w:rPr>
                <w:rFonts w:hint="default" w:eastAsia="仿宋_GB2312" w:asciiTheme="minorAscii" w:hAnsiTheme="minorAscii"/>
                <w:sz w:val="21"/>
                <w:szCs w:val="21"/>
                <w:lang w:eastAsia="zh-CN"/>
              </w:rPr>
              <w:t>）</w:t>
            </w:r>
          </w:p>
        </w:tc>
        <w:tc>
          <w:tcPr>
            <w:tcW w:w="774" w:type="dxa"/>
            <w:tcBorders>
              <w:left w:val="single" w:color="auto" w:sz="4" w:space="0"/>
              <w:right w:val="single" w:color="auto" w:sz="4" w:space="0"/>
            </w:tcBorders>
            <w:noWrap w:val="0"/>
            <w:vAlign w:val="center"/>
          </w:tcPr>
          <w:p w14:paraId="48BBCE85">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未建设</w:t>
            </w:r>
          </w:p>
        </w:tc>
        <w:tc>
          <w:tcPr>
            <w:tcW w:w="921" w:type="dxa"/>
            <w:tcBorders>
              <w:left w:val="single" w:color="auto" w:sz="4" w:space="0"/>
              <w:right w:val="single" w:color="auto" w:sz="4" w:space="0"/>
            </w:tcBorders>
            <w:noWrap w:val="0"/>
            <w:vAlign w:val="center"/>
          </w:tcPr>
          <w:p w14:paraId="0C6B2632">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1</w:t>
            </w:r>
          </w:p>
        </w:tc>
        <w:tc>
          <w:tcPr>
            <w:tcW w:w="1091" w:type="dxa"/>
            <w:vMerge w:val="restart"/>
            <w:tcBorders>
              <w:left w:val="single" w:color="auto" w:sz="4" w:space="0"/>
              <w:right w:val="single" w:color="auto" w:sz="4" w:space="0"/>
            </w:tcBorders>
            <w:noWrap w:val="0"/>
            <w:vAlign w:val="center"/>
          </w:tcPr>
          <w:p w14:paraId="5A99B7A3">
            <w:pPr>
              <w:jc w:val="center"/>
              <w:rPr>
                <w:rFonts w:hint="default" w:eastAsia="仿宋_GB2312" w:asciiTheme="minorAscii" w:hAnsiTheme="minorAscii"/>
                <w:sz w:val="21"/>
                <w:szCs w:val="21"/>
              </w:rPr>
            </w:pPr>
            <w:r>
              <w:rPr>
                <w:rFonts w:hint="default" w:eastAsia="仿宋_GB2312" w:asciiTheme="minorAscii" w:hAnsiTheme="minorAscii"/>
                <w:sz w:val="21"/>
                <w:szCs w:val="21"/>
              </w:rPr>
              <w:t>非煤矿山</w:t>
            </w:r>
          </w:p>
          <w:p w14:paraId="284450B7">
            <w:pPr>
              <w:jc w:val="center"/>
              <w:rPr>
                <w:rFonts w:hint="default" w:eastAsia="仿宋_GB2312" w:asciiTheme="minorAscii" w:hAnsiTheme="minorAscii"/>
                <w:sz w:val="21"/>
                <w:szCs w:val="21"/>
              </w:rPr>
            </w:pPr>
            <w:r>
              <w:rPr>
                <w:rFonts w:hint="default" w:eastAsia="仿宋_GB2312" w:asciiTheme="minorAscii" w:hAnsiTheme="minorAscii"/>
                <w:sz w:val="21"/>
                <w:szCs w:val="21"/>
              </w:rPr>
              <w:t>监管科</w:t>
            </w:r>
          </w:p>
          <w:p w14:paraId="22C77B0A">
            <w:pPr>
              <w:jc w:val="center"/>
              <w:rPr>
                <w:rFonts w:hint="default" w:asciiTheme="minorAscii" w:hAnsiTheme="minorAscii"/>
                <w:b/>
                <w:kern w:val="2"/>
                <w:sz w:val="21"/>
                <w:szCs w:val="21"/>
                <w:lang w:val="en-US" w:eastAsia="zh-CN" w:bidi="ar-SA"/>
              </w:rPr>
            </w:pPr>
          </w:p>
        </w:tc>
        <w:tc>
          <w:tcPr>
            <w:tcW w:w="826" w:type="dxa"/>
            <w:vMerge w:val="restart"/>
            <w:tcBorders>
              <w:left w:val="single" w:color="auto" w:sz="4" w:space="0"/>
              <w:right w:val="single" w:color="auto" w:sz="4" w:space="0"/>
            </w:tcBorders>
            <w:noWrap w:val="0"/>
            <w:vAlign w:val="center"/>
          </w:tcPr>
          <w:p w14:paraId="631F816D">
            <w:pPr>
              <w:jc w:val="center"/>
              <w:rPr>
                <w:rFonts w:hint="default" w:eastAsia="仿宋_GB2312" w:asciiTheme="minorAscii" w:hAnsiTheme="minorAscii"/>
                <w:sz w:val="21"/>
                <w:szCs w:val="21"/>
              </w:rPr>
            </w:pPr>
            <w:r>
              <w:rPr>
                <w:rFonts w:hint="default" w:eastAsia="仿宋_GB2312" w:asciiTheme="minorAscii" w:hAnsiTheme="minorAscii"/>
                <w:sz w:val="21"/>
                <w:szCs w:val="21"/>
              </w:rPr>
              <w:t>100%</w:t>
            </w:r>
          </w:p>
          <w:p w14:paraId="4DB98DF0">
            <w:pPr>
              <w:jc w:val="center"/>
              <w:rPr>
                <w:rFonts w:hint="default" w:asciiTheme="minorAscii" w:hAnsiTheme="minorAscii"/>
                <w:b/>
                <w:kern w:val="2"/>
                <w:sz w:val="21"/>
                <w:szCs w:val="21"/>
                <w:lang w:val="en-US" w:eastAsia="zh-CN" w:bidi="ar-SA"/>
              </w:rPr>
            </w:pPr>
          </w:p>
        </w:tc>
        <w:tc>
          <w:tcPr>
            <w:tcW w:w="1084" w:type="dxa"/>
            <w:vMerge w:val="restart"/>
            <w:tcBorders>
              <w:left w:val="single" w:color="auto" w:sz="4" w:space="0"/>
              <w:right w:val="single" w:color="auto" w:sz="4" w:space="0"/>
            </w:tcBorders>
            <w:noWrap w:val="0"/>
            <w:vAlign w:val="center"/>
          </w:tcPr>
          <w:p w14:paraId="5B5CF3E5">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一般监督</w:t>
            </w:r>
          </w:p>
          <w:p w14:paraId="121C34C0">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检查企业</w:t>
            </w:r>
          </w:p>
        </w:tc>
      </w:tr>
      <w:tr w14:paraId="1A9F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21" w:type="dxa"/>
            <w:tcBorders>
              <w:left w:val="single" w:color="auto" w:sz="4" w:space="0"/>
              <w:bottom w:val="single" w:color="auto" w:sz="4" w:space="0"/>
              <w:right w:val="single" w:color="auto" w:sz="4" w:space="0"/>
            </w:tcBorders>
            <w:noWrap w:val="0"/>
            <w:vAlign w:val="center"/>
          </w:tcPr>
          <w:p w14:paraId="687D1543">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8</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81E2C9A">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kern w:val="2"/>
                <w:sz w:val="21"/>
                <w:szCs w:val="21"/>
                <w:lang w:val="en-US" w:eastAsia="zh-CN" w:bidi="ar-SA"/>
              </w:rPr>
              <w:t>靖宇县宝成风化砂矿</w:t>
            </w:r>
          </w:p>
        </w:tc>
        <w:tc>
          <w:tcPr>
            <w:tcW w:w="1339" w:type="dxa"/>
            <w:tcBorders>
              <w:left w:val="single" w:color="auto" w:sz="4" w:space="0"/>
              <w:right w:val="single" w:color="auto" w:sz="4" w:space="0"/>
            </w:tcBorders>
            <w:noWrap w:val="0"/>
            <w:vAlign w:val="center"/>
          </w:tcPr>
          <w:p w14:paraId="6CD38FB2">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露天</w:t>
            </w:r>
            <w:r>
              <w:rPr>
                <w:rFonts w:hint="default" w:eastAsia="仿宋_GB2312" w:asciiTheme="minorAscii" w:hAnsiTheme="minorAscii"/>
                <w:sz w:val="21"/>
                <w:szCs w:val="21"/>
              </w:rPr>
              <w:t>“三同时”建设项目</w:t>
            </w:r>
            <w:r>
              <w:rPr>
                <w:rFonts w:hint="default" w:eastAsia="仿宋_GB2312" w:asciiTheme="minorAscii" w:hAnsiTheme="minorAscii"/>
                <w:sz w:val="21"/>
                <w:szCs w:val="21"/>
                <w:lang w:eastAsia="zh-CN"/>
              </w:rPr>
              <w:t>（</w:t>
            </w:r>
            <w:r>
              <w:rPr>
                <w:rFonts w:hint="default" w:eastAsia="仿宋_GB2312" w:asciiTheme="minorAscii" w:hAnsiTheme="minorAscii"/>
                <w:sz w:val="21"/>
                <w:szCs w:val="21"/>
                <w:lang w:val="en-US" w:eastAsia="zh-CN"/>
              </w:rPr>
              <w:t>长期停建</w:t>
            </w:r>
            <w:r>
              <w:rPr>
                <w:rFonts w:hint="default" w:eastAsia="仿宋_GB2312" w:asciiTheme="minorAscii" w:hAnsiTheme="minorAscii"/>
                <w:sz w:val="21"/>
                <w:szCs w:val="21"/>
                <w:lang w:eastAsia="zh-CN"/>
              </w:rPr>
              <w:t>）</w:t>
            </w:r>
          </w:p>
        </w:tc>
        <w:tc>
          <w:tcPr>
            <w:tcW w:w="774" w:type="dxa"/>
            <w:tcBorders>
              <w:left w:val="single" w:color="auto" w:sz="4" w:space="0"/>
              <w:right w:val="single" w:color="auto" w:sz="4" w:space="0"/>
            </w:tcBorders>
            <w:noWrap w:val="0"/>
            <w:vAlign w:val="center"/>
          </w:tcPr>
          <w:p w14:paraId="33E8E4D7">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kern w:val="2"/>
                <w:sz w:val="21"/>
                <w:szCs w:val="21"/>
                <w:lang w:val="en-US" w:eastAsia="zh-CN" w:bidi="ar-SA"/>
              </w:rPr>
              <w:t>未建设</w:t>
            </w:r>
          </w:p>
        </w:tc>
        <w:tc>
          <w:tcPr>
            <w:tcW w:w="921" w:type="dxa"/>
            <w:tcBorders>
              <w:left w:val="single" w:color="auto" w:sz="4" w:space="0"/>
              <w:right w:val="single" w:color="auto" w:sz="4" w:space="0"/>
            </w:tcBorders>
            <w:noWrap w:val="0"/>
            <w:vAlign w:val="center"/>
          </w:tcPr>
          <w:p w14:paraId="4136138F">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1</w:t>
            </w:r>
          </w:p>
        </w:tc>
        <w:tc>
          <w:tcPr>
            <w:tcW w:w="1091" w:type="dxa"/>
            <w:vMerge w:val="continue"/>
            <w:tcBorders>
              <w:left w:val="single" w:color="auto" w:sz="4" w:space="0"/>
              <w:right w:val="single" w:color="auto" w:sz="4" w:space="0"/>
            </w:tcBorders>
            <w:noWrap w:val="0"/>
            <w:vAlign w:val="center"/>
          </w:tcPr>
          <w:p w14:paraId="0BD626AE">
            <w:pPr>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2416631A">
            <w:pPr>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6832BFE6">
            <w:pPr>
              <w:jc w:val="center"/>
              <w:rPr>
                <w:rFonts w:hint="default" w:eastAsia="仿宋_GB2312" w:asciiTheme="minorAscii" w:hAnsiTheme="minorAscii"/>
                <w:sz w:val="21"/>
                <w:szCs w:val="21"/>
                <w:lang w:val="en-US" w:eastAsia="zh-CN"/>
              </w:rPr>
            </w:pPr>
          </w:p>
        </w:tc>
      </w:tr>
      <w:tr w14:paraId="1EE9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21" w:type="dxa"/>
            <w:tcBorders>
              <w:left w:val="single" w:color="auto" w:sz="4" w:space="0"/>
              <w:bottom w:val="single" w:color="auto" w:sz="4" w:space="0"/>
              <w:right w:val="single" w:color="auto" w:sz="4" w:space="0"/>
            </w:tcBorders>
            <w:noWrap w:val="0"/>
            <w:vAlign w:val="center"/>
          </w:tcPr>
          <w:p w14:paraId="2FDB49C8">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9</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7880BFB">
            <w:pPr>
              <w:ind w:firstLine="105" w:firstLineChars="50"/>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lang w:eastAsia="zh-CN"/>
              </w:rPr>
              <w:t>吉林省信华投资有限公司</w:t>
            </w:r>
          </w:p>
          <w:p w14:paraId="3E99B9E8">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eastAsia="zh-CN"/>
              </w:rPr>
              <w:t>靖宇县珠子河矿区硅藻土矿</w:t>
            </w:r>
          </w:p>
        </w:tc>
        <w:tc>
          <w:tcPr>
            <w:tcW w:w="1339" w:type="dxa"/>
            <w:tcBorders>
              <w:left w:val="single" w:color="auto" w:sz="4" w:space="0"/>
              <w:right w:val="single" w:color="auto" w:sz="4" w:space="0"/>
            </w:tcBorders>
            <w:noWrap w:val="0"/>
            <w:vAlign w:val="center"/>
          </w:tcPr>
          <w:p w14:paraId="741884A5">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露天</w:t>
            </w:r>
            <w:r>
              <w:rPr>
                <w:rFonts w:hint="default" w:eastAsia="仿宋_GB2312" w:asciiTheme="minorAscii" w:hAnsiTheme="minorAscii"/>
                <w:sz w:val="21"/>
                <w:szCs w:val="21"/>
              </w:rPr>
              <w:t>“三同时”建设项目</w:t>
            </w:r>
            <w:r>
              <w:rPr>
                <w:rFonts w:hint="default" w:eastAsia="仿宋_GB2312" w:asciiTheme="minorAscii" w:hAnsiTheme="minorAscii"/>
                <w:sz w:val="21"/>
                <w:szCs w:val="21"/>
                <w:lang w:eastAsia="zh-CN"/>
              </w:rPr>
              <w:t>（</w:t>
            </w:r>
            <w:r>
              <w:rPr>
                <w:rFonts w:hint="default" w:eastAsia="仿宋_GB2312" w:asciiTheme="minorAscii" w:hAnsiTheme="minorAscii"/>
                <w:sz w:val="21"/>
                <w:szCs w:val="21"/>
                <w:lang w:val="en-US" w:eastAsia="zh-CN"/>
              </w:rPr>
              <w:t>长期停建</w:t>
            </w:r>
            <w:r>
              <w:rPr>
                <w:rFonts w:hint="default" w:eastAsia="仿宋_GB2312" w:asciiTheme="minorAscii" w:hAnsiTheme="minorAscii"/>
                <w:sz w:val="21"/>
                <w:szCs w:val="21"/>
                <w:lang w:eastAsia="zh-CN"/>
              </w:rPr>
              <w:t>）</w:t>
            </w:r>
          </w:p>
        </w:tc>
        <w:tc>
          <w:tcPr>
            <w:tcW w:w="774" w:type="dxa"/>
            <w:tcBorders>
              <w:left w:val="single" w:color="auto" w:sz="4" w:space="0"/>
              <w:right w:val="single" w:color="auto" w:sz="4" w:space="0"/>
            </w:tcBorders>
            <w:noWrap w:val="0"/>
            <w:vAlign w:val="center"/>
          </w:tcPr>
          <w:p w14:paraId="2888FDE2">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未建设</w:t>
            </w:r>
          </w:p>
        </w:tc>
        <w:tc>
          <w:tcPr>
            <w:tcW w:w="921" w:type="dxa"/>
            <w:tcBorders>
              <w:left w:val="single" w:color="auto" w:sz="4" w:space="0"/>
              <w:right w:val="single" w:color="auto" w:sz="4" w:space="0"/>
            </w:tcBorders>
            <w:noWrap w:val="0"/>
            <w:vAlign w:val="center"/>
          </w:tcPr>
          <w:p w14:paraId="3B8844C9">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1</w:t>
            </w:r>
          </w:p>
        </w:tc>
        <w:tc>
          <w:tcPr>
            <w:tcW w:w="1091" w:type="dxa"/>
            <w:vMerge w:val="continue"/>
            <w:tcBorders>
              <w:left w:val="single" w:color="auto" w:sz="4" w:space="0"/>
              <w:right w:val="single" w:color="auto" w:sz="4" w:space="0"/>
            </w:tcBorders>
            <w:noWrap w:val="0"/>
            <w:vAlign w:val="center"/>
          </w:tcPr>
          <w:p w14:paraId="10969D61">
            <w:pPr>
              <w:jc w:val="center"/>
              <w:rPr>
                <w:rFonts w:hint="default" w:asciiTheme="minorAscii" w:hAnsiTheme="minorAscii"/>
                <w:b/>
                <w:kern w:val="2"/>
                <w:sz w:val="21"/>
                <w:szCs w:val="21"/>
                <w:lang w:val="en-US" w:eastAsia="zh-CN" w:bidi="ar-SA"/>
              </w:rPr>
            </w:pPr>
          </w:p>
        </w:tc>
        <w:tc>
          <w:tcPr>
            <w:tcW w:w="826" w:type="dxa"/>
            <w:vMerge w:val="continue"/>
            <w:tcBorders>
              <w:left w:val="single" w:color="auto" w:sz="4" w:space="0"/>
              <w:right w:val="single" w:color="auto" w:sz="4" w:space="0"/>
            </w:tcBorders>
            <w:noWrap w:val="0"/>
            <w:vAlign w:val="center"/>
          </w:tcPr>
          <w:p w14:paraId="33573BD3">
            <w:pPr>
              <w:jc w:val="center"/>
              <w:rPr>
                <w:rFonts w:hint="default" w:asciiTheme="minorAscii" w:hAnsiTheme="minorAscii"/>
                <w:b/>
                <w:kern w:val="2"/>
                <w:sz w:val="21"/>
                <w:szCs w:val="21"/>
                <w:lang w:val="en-US" w:eastAsia="zh-CN" w:bidi="ar-SA"/>
              </w:rPr>
            </w:pPr>
          </w:p>
        </w:tc>
        <w:tc>
          <w:tcPr>
            <w:tcW w:w="1084" w:type="dxa"/>
            <w:vMerge w:val="continue"/>
            <w:tcBorders>
              <w:left w:val="single" w:color="auto" w:sz="4" w:space="0"/>
              <w:right w:val="single" w:color="auto" w:sz="4" w:space="0"/>
            </w:tcBorders>
            <w:noWrap w:val="0"/>
            <w:vAlign w:val="center"/>
          </w:tcPr>
          <w:p w14:paraId="324963EB">
            <w:pPr>
              <w:jc w:val="center"/>
              <w:rPr>
                <w:rFonts w:hint="default" w:eastAsia="仿宋_GB2312" w:asciiTheme="minorAscii" w:hAnsiTheme="minorAscii"/>
                <w:sz w:val="21"/>
                <w:szCs w:val="21"/>
              </w:rPr>
            </w:pPr>
          </w:p>
        </w:tc>
      </w:tr>
      <w:tr w14:paraId="53F2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21" w:type="dxa"/>
            <w:tcBorders>
              <w:left w:val="single" w:color="auto" w:sz="4" w:space="0"/>
              <w:bottom w:val="single" w:color="auto" w:sz="4" w:space="0"/>
              <w:right w:val="single" w:color="auto" w:sz="4" w:space="0"/>
            </w:tcBorders>
            <w:noWrap w:val="0"/>
            <w:vAlign w:val="center"/>
          </w:tcPr>
          <w:p w14:paraId="24395A1D">
            <w:pPr>
              <w:jc w:val="center"/>
              <w:rPr>
                <w:rFonts w:hint="default" w:asciiTheme="minorAscii" w:hAnsiTheme="minorAscii"/>
                <w:b/>
                <w:kern w:val="2"/>
                <w:sz w:val="21"/>
                <w:szCs w:val="21"/>
                <w:lang w:val="en-US" w:eastAsia="zh-CN" w:bidi="ar-SA"/>
              </w:rPr>
            </w:pPr>
            <w:r>
              <w:rPr>
                <w:rFonts w:hint="default" w:asciiTheme="minorAscii" w:hAnsiTheme="minorAscii"/>
                <w:b/>
                <w:sz w:val="21"/>
                <w:szCs w:val="21"/>
              </w:rPr>
              <w:t>序号</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73172EF">
            <w:pPr>
              <w:jc w:val="center"/>
              <w:rPr>
                <w:rFonts w:hint="default" w:asciiTheme="minorAscii" w:hAnsiTheme="minorAscii"/>
                <w:b/>
                <w:kern w:val="2"/>
                <w:sz w:val="21"/>
                <w:szCs w:val="21"/>
                <w:lang w:val="en-US" w:eastAsia="zh-CN" w:bidi="ar-SA"/>
              </w:rPr>
            </w:pPr>
            <w:r>
              <w:rPr>
                <w:rFonts w:hint="default" w:asciiTheme="minorAscii" w:hAnsiTheme="minorAscii"/>
                <w:b/>
                <w:sz w:val="21"/>
                <w:szCs w:val="21"/>
              </w:rPr>
              <w:t>企业名称</w:t>
            </w:r>
          </w:p>
        </w:tc>
        <w:tc>
          <w:tcPr>
            <w:tcW w:w="1339" w:type="dxa"/>
            <w:tcBorders>
              <w:left w:val="single" w:color="auto" w:sz="4" w:space="0"/>
              <w:right w:val="single" w:color="auto" w:sz="4" w:space="0"/>
            </w:tcBorders>
            <w:noWrap w:val="0"/>
            <w:vAlign w:val="center"/>
          </w:tcPr>
          <w:p w14:paraId="662A1BF0">
            <w:pPr>
              <w:jc w:val="center"/>
              <w:rPr>
                <w:rFonts w:hint="default" w:asciiTheme="minorAscii" w:hAnsiTheme="minorAscii"/>
                <w:b/>
                <w:kern w:val="2"/>
                <w:sz w:val="21"/>
                <w:szCs w:val="21"/>
                <w:lang w:val="en-US" w:eastAsia="zh-CN" w:bidi="ar-SA"/>
              </w:rPr>
            </w:pPr>
            <w:r>
              <w:rPr>
                <w:rFonts w:hint="default" w:asciiTheme="minorAscii" w:hAnsiTheme="minorAscii"/>
                <w:b/>
                <w:sz w:val="21"/>
                <w:szCs w:val="21"/>
              </w:rPr>
              <w:t>类型/状态</w:t>
            </w:r>
          </w:p>
        </w:tc>
        <w:tc>
          <w:tcPr>
            <w:tcW w:w="774" w:type="dxa"/>
            <w:tcBorders>
              <w:left w:val="single" w:color="auto" w:sz="4" w:space="0"/>
              <w:right w:val="single" w:color="auto" w:sz="4" w:space="0"/>
            </w:tcBorders>
            <w:noWrap w:val="0"/>
            <w:vAlign w:val="center"/>
          </w:tcPr>
          <w:p w14:paraId="034D6667">
            <w:pPr>
              <w:jc w:val="center"/>
              <w:rPr>
                <w:rFonts w:hint="default" w:asciiTheme="minorAscii" w:hAnsiTheme="minorAscii" w:eastAsiaTheme="minorEastAsia"/>
                <w:b/>
                <w:sz w:val="21"/>
                <w:szCs w:val="21"/>
                <w:lang w:eastAsia="zh-CN"/>
              </w:rPr>
            </w:pPr>
            <w:r>
              <w:rPr>
                <w:rFonts w:hint="default" w:asciiTheme="minorAscii" w:hAnsiTheme="minorAscii"/>
                <w:b/>
                <w:sz w:val="21"/>
                <w:szCs w:val="21"/>
                <w:lang w:eastAsia="zh-CN"/>
              </w:rPr>
              <w:t>风险等级</w:t>
            </w:r>
          </w:p>
        </w:tc>
        <w:tc>
          <w:tcPr>
            <w:tcW w:w="921" w:type="dxa"/>
            <w:tcBorders>
              <w:left w:val="single" w:color="auto" w:sz="4" w:space="0"/>
              <w:right w:val="single" w:color="auto" w:sz="4" w:space="0"/>
            </w:tcBorders>
            <w:noWrap w:val="0"/>
            <w:vAlign w:val="center"/>
          </w:tcPr>
          <w:p w14:paraId="0ABD98E6">
            <w:pPr>
              <w:jc w:val="center"/>
              <w:rPr>
                <w:rFonts w:hint="default" w:eastAsia="宋体" w:asciiTheme="minorAscii" w:hAnsiTheme="minorAscii"/>
                <w:b/>
                <w:kern w:val="2"/>
                <w:sz w:val="21"/>
                <w:szCs w:val="21"/>
                <w:lang w:val="en-US" w:eastAsia="zh-CN" w:bidi="ar-SA"/>
              </w:rPr>
            </w:pPr>
            <w:r>
              <w:rPr>
                <w:rFonts w:hint="default" w:asciiTheme="minorAscii" w:hAnsiTheme="minorAscii"/>
                <w:b/>
                <w:sz w:val="21"/>
                <w:szCs w:val="21"/>
                <w:lang w:eastAsia="zh-CN"/>
              </w:rPr>
              <w:t>年检查频次</w:t>
            </w:r>
          </w:p>
        </w:tc>
        <w:tc>
          <w:tcPr>
            <w:tcW w:w="1091" w:type="dxa"/>
            <w:tcBorders>
              <w:left w:val="single" w:color="auto" w:sz="4" w:space="0"/>
              <w:right w:val="single" w:color="auto" w:sz="4" w:space="0"/>
            </w:tcBorders>
            <w:noWrap w:val="0"/>
            <w:vAlign w:val="center"/>
          </w:tcPr>
          <w:p w14:paraId="52EDBC58">
            <w:pPr>
              <w:jc w:val="center"/>
              <w:rPr>
                <w:rFonts w:hint="default" w:asciiTheme="minorAscii" w:hAnsiTheme="minorAscii"/>
                <w:b/>
                <w:sz w:val="21"/>
                <w:szCs w:val="21"/>
              </w:rPr>
            </w:pPr>
            <w:r>
              <w:rPr>
                <w:rFonts w:hint="default" w:asciiTheme="minorAscii" w:hAnsiTheme="minorAscii"/>
                <w:b/>
                <w:sz w:val="21"/>
                <w:szCs w:val="21"/>
              </w:rPr>
              <w:t>监督</w:t>
            </w:r>
          </w:p>
          <w:p w14:paraId="793686A3">
            <w:pPr>
              <w:jc w:val="center"/>
              <w:rPr>
                <w:rFonts w:hint="default" w:asciiTheme="minorAscii" w:hAnsiTheme="minorAscii"/>
                <w:b/>
                <w:kern w:val="2"/>
                <w:sz w:val="21"/>
                <w:szCs w:val="21"/>
                <w:lang w:val="en-US" w:eastAsia="zh-CN" w:bidi="ar-SA"/>
              </w:rPr>
            </w:pPr>
            <w:r>
              <w:rPr>
                <w:rFonts w:hint="default" w:asciiTheme="minorAscii" w:hAnsiTheme="minorAscii"/>
                <w:b/>
                <w:sz w:val="21"/>
                <w:szCs w:val="21"/>
              </w:rPr>
              <w:t>检查部门</w:t>
            </w:r>
          </w:p>
        </w:tc>
        <w:tc>
          <w:tcPr>
            <w:tcW w:w="826" w:type="dxa"/>
            <w:tcBorders>
              <w:left w:val="single" w:color="auto" w:sz="4" w:space="0"/>
              <w:right w:val="single" w:color="auto" w:sz="4" w:space="0"/>
            </w:tcBorders>
            <w:noWrap w:val="0"/>
            <w:vAlign w:val="center"/>
          </w:tcPr>
          <w:p w14:paraId="5804971A">
            <w:pPr>
              <w:jc w:val="center"/>
              <w:rPr>
                <w:rFonts w:hint="default" w:asciiTheme="minorAscii" w:hAnsiTheme="minorAscii"/>
                <w:b/>
                <w:sz w:val="21"/>
                <w:szCs w:val="21"/>
              </w:rPr>
            </w:pPr>
            <w:r>
              <w:rPr>
                <w:rFonts w:hint="default" w:asciiTheme="minorAscii" w:hAnsiTheme="minorAscii"/>
                <w:b/>
                <w:sz w:val="21"/>
                <w:szCs w:val="21"/>
              </w:rPr>
              <w:t>检查</w:t>
            </w:r>
          </w:p>
          <w:p w14:paraId="735F1350">
            <w:pPr>
              <w:jc w:val="center"/>
              <w:rPr>
                <w:rFonts w:hint="default" w:asciiTheme="minorAscii" w:hAnsiTheme="minorAscii"/>
                <w:b/>
                <w:kern w:val="2"/>
                <w:sz w:val="21"/>
                <w:szCs w:val="21"/>
                <w:lang w:val="en-US" w:eastAsia="zh-CN" w:bidi="ar-SA"/>
              </w:rPr>
            </w:pPr>
            <w:r>
              <w:rPr>
                <w:rFonts w:hint="default" w:asciiTheme="minorAscii" w:hAnsiTheme="minorAscii"/>
                <w:b/>
                <w:sz w:val="21"/>
                <w:szCs w:val="21"/>
              </w:rPr>
              <w:t>覆盖率</w:t>
            </w:r>
          </w:p>
        </w:tc>
        <w:tc>
          <w:tcPr>
            <w:tcW w:w="1084" w:type="dxa"/>
            <w:tcBorders>
              <w:left w:val="single" w:color="auto" w:sz="4" w:space="0"/>
              <w:right w:val="single" w:color="auto" w:sz="4" w:space="0"/>
            </w:tcBorders>
            <w:noWrap w:val="0"/>
            <w:vAlign w:val="center"/>
          </w:tcPr>
          <w:p w14:paraId="2DF9037B">
            <w:pPr>
              <w:jc w:val="center"/>
              <w:rPr>
                <w:rFonts w:hint="default" w:asciiTheme="minorAscii" w:hAnsiTheme="minorAscii"/>
                <w:b/>
                <w:sz w:val="21"/>
                <w:szCs w:val="21"/>
                <w:lang w:val="en-US" w:eastAsia="zh-CN"/>
              </w:rPr>
            </w:pPr>
            <w:r>
              <w:rPr>
                <w:rFonts w:hint="default" w:asciiTheme="minorAscii" w:hAnsiTheme="minorAscii"/>
                <w:b/>
                <w:sz w:val="21"/>
                <w:szCs w:val="21"/>
                <w:lang w:val="en-US" w:eastAsia="zh-CN"/>
              </w:rPr>
              <w:t>监督检查</w:t>
            </w:r>
          </w:p>
          <w:p w14:paraId="77817F84">
            <w:pPr>
              <w:jc w:val="center"/>
              <w:rPr>
                <w:rFonts w:hint="default" w:eastAsia="宋体" w:asciiTheme="minorAscii" w:hAnsiTheme="minorAscii"/>
                <w:b/>
                <w:kern w:val="2"/>
                <w:sz w:val="21"/>
                <w:szCs w:val="21"/>
                <w:lang w:val="en-US" w:eastAsia="zh-CN" w:bidi="ar-SA"/>
              </w:rPr>
            </w:pPr>
            <w:r>
              <w:rPr>
                <w:rFonts w:hint="default" w:asciiTheme="minorAscii" w:hAnsiTheme="minorAscii"/>
                <w:b/>
                <w:sz w:val="21"/>
                <w:szCs w:val="21"/>
                <w:lang w:val="en-US" w:eastAsia="zh-CN"/>
              </w:rPr>
              <w:t>企业类别</w:t>
            </w:r>
          </w:p>
        </w:tc>
      </w:tr>
      <w:tr w14:paraId="27E2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47C257DD">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10</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43CDFB0">
            <w:pPr>
              <w:jc w:val="center"/>
              <w:rPr>
                <w:rFonts w:hint="default" w:eastAsia="仿宋_GB2312" w:asciiTheme="minorAscii" w:hAnsiTheme="minorAscii"/>
                <w:sz w:val="21"/>
                <w:szCs w:val="21"/>
              </w:rPr>
            </w:pPr>
            <w:r>
              <w:rPr>
                <w:rFonts w:hint="default" w:eastAsia="仿宋_GB2312" w:asciiTheme="minorAscii" w:hAnsiTheme="minorAscii"/>
                <w:sz w:val="21"/>
                <w:szCs w:val="21"/>
              </w:rPr>
              <w:t>靖宇县来宝矿业有限公司</w:t>
            </w:r>
          </w:p>
          <w:p w14:paraId="5CAEF798">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rPr>
              <w:t>尾矿库</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36807E2">
            <w:pPr>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rPr>
              <w:t>证</w:t>
            </w:r>
            <w:r>
              <w:rPr>
                <w:rFonts w:hint="default" w:eastAsia="仿宋_GB2312" w:asciiTheme="minorAscii" w:hAnsiTheme="minorAscii"/>
                <w:sz w:val="21"/>
                <w:szCs w:val="21"/>
                <w:lang w:val="en-US" w:eastAsia="zh-CN"/>
              </w:rPr>
              <w:t>有效</w:t>
            </w:r>
            <w:r>
              <w:rPr>
                <w:rFonts w:hint="default" w:eastAsia="仿宋_GB2312" w:asciiTheme="minorAscii" w:hAnsiTheme="minorAscii"/>
                <w:sz w:val="21"/>
                <w:szCs w:val="21"/>
                <w:lang w:eastAsia="zh-CN"/>
              </w:rPr>
              <w:t>、</w:t>
            </w:r>
          </w:p>
          <w:p w14:paraId="073DCE7B">
            <w:pPr>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lang w:eastAsia="zh-CN"/>
              </w:rPr>
              <w:t>生产</w:t>
            </w:r>
          </w:p>
        </w:tc>
        <w:tc>
          <w:tcPr>
            <w:tcW w:w="774" w:type="dxa"/>
            <w:tcBorders>
              <w:left w:val="single" w:color="auto" w:sz="4" w:space="0"/>
              <w:right w:val="single" w:color="auto" w:sz="4" w:space="0"/>
            </w:tcBorders>
            <w:noWrap w:val="0"/>
            <w:vAlign w:val="center"/>
          </w:tcPr>
          <w:p w14:paraId="0833B10E">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10047BC7">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2</w:t>
            </w:r>
          </w:p>
        </w:tc>
        <w:tc>
          <w:tcPr>
            <w:tcW w:w="1091" w:type="dxa"/>
            <w:vMerge w:val="restart"/>
            <w:tcBorders>
              <w:left w:val="single" w:color="auto" w:sz="4" w:space="0"/>
              <w:right w:val="single" w:color="auto" w:sz="4" w:space="0"/>
            </w:tcBorders>
            <w:noWrap w:val="0"/>
            <w:vAlign w:val="center"/>
          </w:tcPr>
          <w:p w14:paraId="467F6655">
            <w:pPr>
              <w:jc w:val="center"/>
              <w:rPr>
                <w:rFonts w:hint="default" w:eastAsia="仿宋_GB2312" w:asciiTheme="minorAscii" w:hAnsiTheme="minorAscii"/>
                <w:sz w:val="21"/>
                <w:szCs w:val="21"/>
              </w:rPr>
            </w:pPr>
            <w:r>
              <w:rPr>
                <w:rFonts w:hint="default" w:eastAsia="仿宋_GB2312" w:asciiTheme="minorAscii" w:hAnsiTheme="minorAscii"/>
                <w:sz w:val="21"/>
                <w:szCs w:val="21"/>
              </w:rPr>
              <w:t>非煤矿山监管科</w:t>
            </w:r>
          </w:p>
        </w:tc>
        <w:tc>
          <w:tcPr>
            <w:tcW w:w="826" w:type="dxa"/>
            <w:vMerge w:val="restart"/>
            <w:tcBorders>
              <w:left w:val="single" w:color="auto" w:sz="4" w:space="0"/>
              <w:right w:val="single" w:color="auto" w:sz="4" w:space="0"/>
            </w:tcBorders>
            <w:noWrap w:val="0"/>
            <w:vAlign w:val="center"/>
          </w:tcPr>
          <w:p w14:paraId="24D54F98">
            <w:pPr>
              <w:jc w:val="center"/>
              <w:rPr>
                <w:rFonts w:hint="default" w:eastAsia="仿宋_GB2312" w:asciiTheme="minorAscii" w:hAnsiTheme="minorAscii"/>
                <w:sz w:val="21"/>
                <w:szCs w:val="21"/>
              </w:rPr>
            </w:pPr>
            <w:r>
              <w:rPr>
                <w:rFonts w:hint="default" w:eastAsia="仿宋_GB2312" w:asciiTheme="minorAscii" w:hAnsiTheme="minorAscii"/>
                <w:sz w:val="21"/>
                <w:szCs w:val="21"/>
              </w:rPr>
              <w:t>100%</w:t>
            </w:r>
          </w:p>
        </w:tc>
        <w:tc>
          <w:tcPr>
            <w:tcW w:w="1084" w:type="dxa"/>
            <w:vMerge w:val="restart"/>
            <w:tcBorders>
              <w:left w:val="single" w:color="auto" w:sz="4" w:space="0"/>
              <w:right w:val="single" w:color="auto" w:sz="4" w:space="0"/>
            </w:tcBorders>
            <w:noWrap w:val="0"/>
            <w:vAlign w:val="center"/>
          </w:tcPr>
          <w:p w14:paraId="3E2E3CE3">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重点监督</w:t>
            </w:r>
          </w:p>
          <w:p w14:paraId="5CDC66EB">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检查企业</w:t>
            </w:r>
          </w:p>
        </w:tc>
      </w:tr>
      <w:tr w14:paraId="1597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46BCA994">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11</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0F6E9D9">
            <w:pPr>
              <w:jc w:val="center"/>
              <w:rPr>
                <w:rFonts w:hint="default" w:eastAsia="仿宋_GB2312" w:asciiTheme="minorAscii" w:hAnsiTheme="minorAscii"/>
                <w:sz w:val="21"/>
                <w:szCs w:val="21"/>
              </w:rPr>
            </w:pPr>
            <w:r>
              <w:rPr>
                <w:rFonts w:hint="default" w:eastAsia="仿宋_GB2312" w:asciiTheme="minorAscii" w:hAnsiTheme="minorAscii"/>
                <w:sz w:val="21"/>
                <w:szCs w:val="21"/>
              </w:rPr>
              <w:t>靖宇县润达铁选有限责任公司</w:t>
            </w:r>
          </w:p>
          <w:p w14:paraId="3C2A5030">
            <w:pPr>
              <w:jc w:val="center"/>
              <w:rPr>
                <w:rFonts w:hint="default" w:eastAsia="仿宋_GB2312" w:asciiTheme="minorAscii" w:hAnsiTheme="minorAscii"/>
                <w:sz w:val="21"/>
                <w:szCs w:val="21"/>
              </w:rPr>
            </w:pPr>
            <w:r>
              <w:rPr>
                <w:rFonts w:hint="default" w:eastAsia="仿宋_GB2312" w:asciiTheme="minorAscii" w:hAnsiTheme="minorAscii"/>
                <w:sz w:val="21"/>
                <w:szCs w:val="21"/>
              </w:rPr>
              <w:t>尾矿库</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2ACAC603">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rPr>
              <w:t>证</w:t>
            </w:r>
            <w:r>
              <w:rPr>
                <w:rFonts w:hint="default" w:eastAsia="仿宋_GB2312" w:asciiTheme="minorAscii" w:hAnsiTheme="minorAscii"/>
                <w:sz w:val="21"/>
                <w:szCs w:val="21"/>
                <w:lang w:val="en-US" w:eastAsia="zh-CN"/>
              </w:rPr>
              <w:t>有效、</w:t>
            </w:r>
          </w:p>
          <w:p w14:paraId="3019A020">
            <w:pPr>
              <w:jc w:val="center"/>
              <w:rPr>
                <w:rFonts w:hint="default" w:eastAsia="仿宋_GB2312" w:asciiTheme="minorAscii" w:hAnsiTheme="minorAscii"/>
                <w:sz w:val="21"/>
                <w:szCs w:val="21"/>
                <w:lang w:eastAsia="zh-CN"/>
              </w:rPr>
            </w:pPr>
            <w:r>
              <w:rPr>
                <w:rFonts w:hint="default" w:eastAsia="仿宋_GB2312" w:asciiTheme="minorAscii" w:hAnsiTheme="minorAscii"/>
                <w:sz w:val="21"/>
                <w:szCs w:val="21"/>
                <w:lang w:val="en-US" w:eastAsia="zh-CN"/>
              </w:rPr>
              <w:t>生</w:t>
            </w:r>
            <w:r>
              <w:rPr>
                <w:rFonts w:hint="default" w:eastAsia="仿宋_GB2312" w:asciiTheme="minorAscii" w:hAnsiTheme="minorAscii"/>
                <w:sz w:val="21"/>
                <w:szCs w:val="21"/>
              </w:rPr>
              <w:t>产</w:t>
            </w:r>
          </w:p>
        </w:tc>
        <w:tc>
          <w:tcPr>
            <w:tcW w:w="774" w:type="dxa"/>
            <w:tcBorders>
              <w:left w:val="single" w:color="auto" w:sz="4" w:space="0"/>
              <w:right w:val="single" w:color="auto" w:sz="4" w:space="0"/>
            </w:tcBorders>
            <w:noWrap w:val="0"/>
            <w:vAlign w:val="center"/>
          </w:tcPr>
          <w:p w14:paraId="2A8D67FB">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10A21BAB">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3AE5B1B5">
            <w:pPr>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1D4F2DA5">
            <w:pPr>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65DC69AD">
            <w:pPr>
              <w:jc w:val="center"/>
              <w:rPr>
                <w:rFonts w:hint="default" w:eastAsia="仿宋_GB2312" w:asciiTheme="minorAscii" w:hAnsiTheme="minorAscii"/>
                <w:sz w:val="21"/>
                <w:szCs w:val="21"/>
              </w:rPr>
            </w:pPr>
          </w:p>
        </w:tc>
      </w:tr>
      <w:tr w14:paraId="10D1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7C78994">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12</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7F19C0F">
            <w:pPr>
              <w:jc w:val="center"/>
              <w:rPr>
                <w:rFonts w:hint="default" w:eastAsia="仿宋_GB2312" w:asciiTheme="minorAscii" w:hAnsiTheme="minorAscii"/>
                <w:sz w:val="21"/>
                <w:szCs w:val="21"/>
              </w:rPr>
            </w:pPr>
            <w:r>
              <w:rPr>
                <w:rFonts w:hint="default" w:eastAsia="仿宋_GB2312" w:asciiTheme="minorAscii" w:hAnsiTheme="minorAscii"/>
                <w:sz w:val="21"/>
                <w:szCs w:val="21"/>
              </w:rPr>
              <w:t>靖宇县丹鼎矿业有限公司</w:t>
            </w:r>
          </w:p>
          <w:p w14:paraId="0E6FD4CE">
            <w:pPr>
              <w:jc w:val="center"/>
              <w:rPr>
                <w:rFonts w:hint="default" w:eastAsia="仿宋_GB2312" w:asciiTheme="minorAscii" w:hAnsiTheme="minorAscii"/>
                <w:sz w:val="21"/>
                <w:szCs w:val="21"/>
              </w:rPr>
            </w:pPr>
            <w:r>
              <w:rPr>
                <w:rFonts w:hint="default" w:eastAsia="仿宋_GB2312" w:asciiTheme="minorAscii" w:hAnsiTheme="minorAscii"/>
                <w:sz w:val="21"/>
                <w:szCs w:val="21"/>
              </w:rPr>
              <w:t>安泰</w:t>
            </w:r>
            <w:r>
              <w:rPr>
                <w:rFonts w:hint="default" w:eastAsia="仿宋_GB2312" w:asciiTheme="minorAscii" w:hAnsiTheme="minorAscii"/>
                <w:sz w:val="21"/>
                <w:szCs w:val="21"/>
                <w:lang w:val="en-US" w:eastAsia="zh-CN"/>
              </w:rPr>
              <w:t>选矿厂</w:t>
            </w:r>
            <w:r>
              <w:rPr>
                <w:rFonts w:hint="default" w:eastAsia="仿宋_GB2312" w:asciiTheme="minorAscii" w:hAnsiTheme="minorAscii"/>
                <w:sz w:val="21"/>
                <w:szCs w:val="21"/>
              </w:rPr>
              <w:t>尾矿库</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4314B51C">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rPr>
              <w:t>证</w:t>
            </w:r>
            <w:r>
              <w:rPr>
                <w:rFonts w:hint="default" w:eastAsia="仿宋_GB2312" w:asciiTheme="minorAscii" w:hAnsiTheme="minorAscii"/>
                <w:sz w:val="21"/>
                <w:szCs w:val="21"/>
                <w:lang w:val="en-US" w:eastAsia="zh-CN"/>
              </w:rPr>
              <w:t>有效、</w:t>
            </w:r>
          </w:p>
          <w:p w14:paraId="29DEAF7B">
            <w:pPr>
              <w:jc w:val="center"/>
              <w:rPr>
                <w:rFonts w:hint="default" w:eastAsia="仿宋_GB2312" w:asciiTheme="minorAscii" w:hAnsiTheme="minorAscii"/>
                <w:sz w:val="21"/>
                <w:szCs w:val="21"/>
              </w:rPr>
            </w:pPr>
            <w:r>
              <w:rPr>
                <w:rFonts w:hint="default" w:eastAsia="仿宋_GB2312" w:asciiTheme="minorAscii" w:hAnsiTheme="minorAscii"/>
                <w:sz w:val="21"/>
                <w:szCs w:val="21"/>
              </w:rPr>
              <w:t>停产</w:t>
            </w:r>
          </w:p>
        </w:tc>
        <w:tc>
          <w:tcPr>
            <w:tcW w:w="774" w:type="dxa"/>
            <w:tcBorders>
              <w:left w:val="single" w:color="auto" w:sz="4" w:space="0"/>
              <w:right w:val="single" w:color="auto" w:sz="4" w:space="0"/>
            </w:tcBorders>
            <w:noWrap w:val="0"/>
            <w:vAlign w:val="center"/>
          </w:tcPr>
          <w:p w14:paraId="45B8F327">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C</w:t>
            </w:r>
          </w:p>
        </w:tc>
        <w:tc>
          <w:tcPr>
            <w:tcW w:w="921" w:type="dxa"/>
            <w:tcBorders>
              <w:left w:val="single" w:color="auto" w:sz="4" w:space="0"/>
              <w:right w:val="single" w:color="auto" w:sz="4" w:space="0"/>
            </w:tcBorders>
            <w:noWrap w:val="0"/>
            <w:vAlign w:val="center"/>
          </w:tcPr>
          <w:p w14:paraId="58383B7C">
            <w:pPr>
              <w:widowControl/>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01316335">
            <w:pPr>
              <w:widowControl/>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0620DA06">
            <w:pPr>
              <w:widowControl/>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4B89AAE8">
            <w:pPr>
              <w:widowControl/>
              <w:jc w:val="center"/>
              <w:rPr>
                <w:rFonts w:hint="default" w:eastAsia="仿宋_GB2312" w:asciiTheme="minorAscii" w:hAnsiTheme="minorAscii"/>
                <w:sz w:val="21"/>
                <w:szCs w:val="21"/>
              </w:rPr>
            </w:pPr>
          </w:p>
        </w:tc>
      </w:tr>
      <w:tr w14:paraId="0EE6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30BC5722">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13</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B1D2DFE">
            <w:pPr>
              <w:ind w:firstLine="105" w:firstLineChars="50"/>
              <w:jc w:val="center"/>
              <w:rPr>
                <w:rFonts w:hint="default" w:eastAsia="仿宋_GB2312" w:asciiTheme="minorAscii" w:hAnsiTheme="minorAscii"/>
                <w:sz w:val="21"/>
                <w:szCs w:val="21"/>
              </w:rPr>
            </w:pPr>
            <w:r>
              <w:rPr>
                <w:rFonts w:hint="default" w:eastAsia="仿宋_GB2312" w:asciiTheme="minorAscii" w:hAnsiTheme="minorAscii"/>
                <w:sz w:val="21"/>
                <w:szCs w:val="21"/>
              </w:rPr>
              <w:t>靖宇县华峰矿业有限公司</w:t>
            </w:r>
          </w:p>
          <w:p w14:paraId="18377B4F">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rPr>
              <w:t>小营子选矿厂尾矿库</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8E944F9">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尾矿库“三同时”建设项目（长期停建）</w:t>
            </w:r>
          </w:p>
        </w:tc>
        <w:tc>
          <w:tcPr>
            <w:tcW w:w="774" w:type="dxa"/>
            <w:tcBorders>
              <w:left w:val="single" w:color="auto" w:sz="4" w:space="0"/>
              <w:right w:val="single" w:color="auto" w:sz="4" w:space="0"/>
            </w:tcBorders>
            <w:noWrap w:val="0"/>
            <w:vAlign w:val="center"/>
          </w:tcPr>
          <w:p w14:paraId="4FA3E2D0">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D</w:t>
            </w:r>
          </w:p>
        </w:tc>
        <w:tc>
          <w:tcPr>
            <w:tcW w:w="921" w:type="dxa"/>
            <w:tcBorders>
              <w:left w:val="single" w:color="auto" w:sz="4" w:space="0"/>
              <w:right w:val="single" w:color="auto" w:sz="4" w:space="0"/>
            </w:tcBorders>
            <w:noWrap w:val="0"/>
            <w:vAlign w:val="center"/>
          </w:tcPr>
          <w:p w14:paraId="1C0E5179">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414C3196">
            <w:pPr>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2EE9BED3">
            <w:pPr>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2C8631BD">
            <w:pPr>
              <w:jc w:val="center"/>
              <w:rPr>
                <w:rFonts w:hint="default" w:eastAsia="仿宋_GB2312" w:asciiTheme="minorAscii" w:hAnsiTheme="minorAscii"/>
                <w:sz w:val="21"/>
                <w:szCs w:val="21"/>
              </w:rPr>
            </w:pPr>
          </w:p>
        </w:tc>
      </w:tr>
      <w:tr w14:paraId="127F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67C8A979">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14</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2D127A05">
            <w:pPr>
              <w:ind w:firstLine="105" w:firstLineChars="50"/>
              <w:jc w:val="center"/>
              <w:rPr>
                <w:rFonts w:hint="default" w:eastAsia="仿宋_GB2312" w:asciiTheme="minorAscii" w:hAnsiTheme="minorAscii"/>
                <w:sz w:val="21"/>
                <w:szCs w:val="21"/>
              </w:rPr>
            </w:pPr>
            <w:r>
              <w:rPr>
                <w:rFonts w:hint="default" w:eastAsia="仿宋_GB2312" w:asciiTheme="minorAscii" w:hAnsiTheme="minorAscii"/>
                <w:sz w:val="21"/>
                <w:szCs w:val="21"/>
              </w:rPr>
              <w:t>靖宇县北亚矿业有限公司</w:t>
            </w:r>
          </w:p>
          <w:p w14:paraId="144846EE">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rPr>
              <w:t>尾矿库</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4FECC31">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尾矿库“三同时”建设项目（长期停建）</w:t>
            </w:r>
          </w:p>
        </w:tc>
        <w:tc>
          <w:tcPr>
            <w:tcW w:w="774" w:type="dxa"/>
            <w:tcBorders>
              <w:left w:val="single" w:color="auto" w:sz="4" w:space="0"/>
              <w:right w:val="single" w:color="auto" w:sz="4" w:space="0"/>
            </w:tcBorders>
            <w:noWrap w:val="0"/>
            <w:vAlign w:val="center"/>
          </w:tcPr>
          <w:p w14:paraId="16DD6200">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D</w:t>
            </w:r>
          </w:p>
        </w:tc>
        <w:tc>
          <w:tcPr>
            <w:tcW w:w="921" w:type="dxa"/>
            <w:tcBorders>
              <w:left w:val="single" w:color="auto" w:sz="4" w:space="0"/>
              <w:right w:val="single" w:color="auto" w:sz="4" w:space="0"/>
            </w:tcBorders>
            <w:noWrap w:val="0"/>
            <w:vAlign w:val="center"/>
          </w:tcPr>
          <w:p w14:paraId="75065BC4">
            <w:pPr>
              <w:jc w:val="center"/>
              <w:rPr>
                <w:rFonts w:hint="eastAsia" w:eastAsia="仿宋_GB2312" w:asciiTheme="minorAscii" w:hAnsiTheme="minorAscii"/>
                <w:sz w:val="21"/>
                <w:szCs w:val="21"/>
                <w:lang w:val="en-US" w:eastAsia="zh-CN"/>
              </w:rPr>
            </w:pPr>
            <w:r>
              <w:rPr>
                <w:rFonts w:hint="eastAsia" w:eastAsia="仿宋_GB2312" w:asciiTheme="minorAscii" w:hAnsiTheme="minorAscii"/>
                <w:sz w:val="21"/>
                <w:szCs w:val="21"/>
                <w:lang w:val="en-US" w:eastAsia="zh-CN"/>
              </w:rPr>
              <w:t>2</w:t>
            </w:r>
          </w:p>
        </w:tc>
        <w:tc>
          <w:tcPr>
            <w:tcW w:w="1091" w:type="dxa"/>
            <w:vMerge w:val="continue"/>
            <w:tcBorders>
              <w:left w:val="single" w:color="auto" w:sz="4" w:space="0"/>
              <w:right w:val="single" w:color="auto" w:sz="4" w:space="0"/>
            </w:tcBorders>
            <w:noWrap w:val="0"/>
            <w:vAlign w:val="center"/>
          </w:tcPr>
          <w:p w14:paraId="1E123043">
            <w:pPr>
              <w:jc w:val="center"/>
              <w:rPr>
                <w:rFonts w:hint="default" w:eastAsia="仿宋_GB2312" w:asciiTheme="minorAscii" w:hAnsiTheme="minorAscii"/>
                <w:sz w:val="21"/>
                <w:szCs w:val="21"/>
              </w:rPr>
            </w:pPr>
          </w:p>
        </w:tc>
        <w:tc>
          <w:tcPr>
            <w:tcW w:w="826" w:type="dxa"/>
            <w:vMerge w:val="continue"/>
            <w:tcBorders>
              <w:left w:val="single" w:color="auto" w:sz="4" w:space="0"/>
              <w:right w:val="single" w:color="auto" w:sz="4" w:space="0"/>
            </w:tcBorders>
            <w:noWrap w:val="0"/>
            <w:vAlign w:val="center"/>
          </w:tcPr>
          <w:p w14:paraId="019E6231">
            <w:pPr>
              <w:jc w:val="center"/>
              <w:rPr>
                <w:rFonts w:hint="default" w:eastAsia="仿宋_GB2312" w:asciiTheme="minorAscii" w:hAnsiTheme="minorAscii"/>
                <w:sz w:val="21"/>
                <w:szCs w:val="21"/>
              </w:rPr>
            </w:pPr>
          </w:p>
        </w:tc>
        <w:tc>
          <w:tcPr>
            <w:tcW w:w="1084" w:type="dxa"/>
            <w:vMerge w:val="continue"/>
            <w:tcBorders>
              <w:left w:val="single" w:color="auto" w:sz="4" w:space="0"/>
              <w:right w:val="single" w:color="auto" w:sz="4" w:space="0"/>
            </w:tcBorders>
            <w:noWrap w:val="0"/>
            <w:vAlign w:val="center"/>
          </w:tcPr>
          <w:p w14:paraId="202D3C3A">
            <w:pPr>
              <w:jc w:val="center"/>
              <w:rPr>
                <w:rFonts w:hint="default" w:eastAsia="仿宋_GB2312" w:asciiTheme="minorAscii" w:hAnsiTheme="minorAscii"/>
                <w:sz w:val="21"/>
                <w:szCs w:val="21"/>
              </w:rPr>
            </w:pPr>
          </w:p>
        </w:tc>
      </w:tr>
      <w:tr w14:paraId="0EEE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14:paraId="2EE5B098">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15</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44C8227">
            <w:pPr>
              <w:ind w:firstLine="105" w:firstLineChars="50"/>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温州盛达矿山建设有限公司</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F51DC17">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外包工程</w:t>
            </w:r>
          </w:p>
          <w:p w14:paraId="5C483D29">
            <w:pPr>
              <w:jc w:val="center"/>
              <w:rPr>
                <w:rFonts w:hint="default" w:eastAsia="仿宋_GB2312" w:asciiTheme="minorAscii" w:hAnsiTheme="minorAscii"/>
                <w:kern w:val="2"/>
                <w:sz w:val="21"/>
                <w:szCs w:val="21"/>
                <w:lang w:val="en-US" w:eastAsia="zh-CN" w:bidi="ar-SA"/>
              </w:rPr>
            </w:pPr>
            <w:r>
              <w:rPr>
                <w:rFonts w:hint="default" w:eastAsia="仿宋_GB2312" w:asciiTheme="minorAscii" w:hAnsiTheme="minorAscii"/>
                <w:sz w:val="21"/>
                <w:szCs w:val="21"/>
                <w:lang w:val="en-US" w:eastAsia="zh-CN"/>
              </w:rPr>
              <w:t>承包单位</w:t>
            </w:r>
          </w:p>
        </w:tc>
        <w:tc>
          <w:tcPr>
            <w:tcW w:w="774" w:type="dxa"/>
            <w:tcBorders>
              <w:left w:val="single" w:color="auto" w:sz="4" w:space="0"/>
              <w:right w:val="single" w:color="auto" w:sz="4" w:space="0"/>
            </w:tcBorders>
            <w:noWrap w:val="0"/>
            <w:vAlign w:val="center"/>
          </w:tcPr>
          <w:p w14:paraId="5F4E869D">
            <w:pPr>
              <w:jc w:val="both"/>
              <w:rPr>
                <w:rFonts w:hint="default" w:eastAsia="仿宋_GB2312" w:asciiTheme="minorAscii" w:hAnsiTheme="minorAscii"/>
                <w:sz w:val="21"/>
                <w:szCs w:val="21"/>
                <w:lang w:val="en-US" w:eastAsia="zh-CN"/>
              </w:rPr>
            </w:pPr>
          </w:p>
        </w:tc>
        <w:tc>
          <w:tcPr>
            <w:tcW w:w="921" w:type="dxa"/>
            <w:tcBorders>
              <w:left w:val="single" w:color="auto" w:sz="4" w:space="0"/>
              <w:right w:val="single" w:color="auto" w:sz="4" w:space="0"/>
            </w:tcBorders>
            <w:noWrap w:val="0"/>
            <w:vAlign w:val="center"/>
          </w:tcPr>
          <w:p w14:paraId="4EB40A81">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2</w:t>
            </w:r>
          </w:p>
        </w:tc>
        <w:tc>
          <w:tcPr>
            <w:tcW w:w="1091" w:type="dxa"/>
            <w:tcBorders>
              <w:left w:val="single" w:color="auto" w:sz="4" w:space="0"/>
              <w:right w:val="single" w:color="auto" w:sz="4" w:space="0"/>
            </w:tcBorders>
            <w:noWrap w:val="0"/>
            <w:vAlign w:val="center"/>
          </w:tcPr>
          <w:p w14:paraId="6AD1EF85">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非煤矿山监管科</w:t>
            </w:r>
          </w:p>
        </w:tc>
        <w:tc>
          <w:tcPr>
            <w:tcW w:w="826" w:type="dxa"/>
            <w:tcBorders>
              <w:left w:val="single" w:color="auto" w:sz="4" w:space="0"/>
              <w:right w:val="single" w:color="auto" w:sz="4" w:space="0"/>
            </w:tcBorders>
            <w:noWrap w:val="0"/>
            <w:vAlign w:val="center"/>
          </w:tcPr>
          <w:p w14:paraId="4216FF3D">
            <w:pPr>
              <w:jc w:val="center"/>
              <w:rPr>
                <w:rFonts w:hint="default" w:eastAsia="仿宋_GB2312" w:asciiTheme="minorAscii" w:hAnsiTheme="minorAscii"/>
                <w:sz w:val="21"/>
                <w:szCs w:val="21"/>
              </w:rPr>
            </w:pPr>
            <w:r>
              <w:rPr>
                <w:rFonts w:hint="default" w:eastAsia="仿宋_GB2312" w:asciiTheme="minorAscii" w:hAnsiTheme="minorAscii"/>
                <w:sz w:val="21"/>
                <w:szCs w:val="21"/>
                <w:lang w:val="en-US" w:eastAsia="zh-CN"/>
              </w:rPr>
              <w:t>100%</w:t>
            </w:r>
          </w:p>
        </w:tc>
        <w:tc>
          <w:tcPr>
            <w:tcW w:w="1084" w:type="dxa"/>
            <w:tcBorders>
              <w:left w:val="single" w:color="auto" w:sz="4" w:space="0"/>
              <w:right w:val="single" w:color="auto" w:sz="4" w:space="0"/>
            </w:tcBorders>
            <w:noWrap w:val="0"/>
            <w:vAlign w:val="center"/>
          </w:tcPr>
          <w:p w14:paraId="2A8E9700">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重点监督</w:t>
            </w:r>
          </w:p>
          <w:p w14:paraId="636E6F3C">
            <w:pPr>
              <w:jc w:val="center"/>
              <w:rPr>
                <w:rFonts w:hint="default" w:eastAsia="仿宋_GB2312" w:asciiTheme="minorAscii" w:hAnsiTheme="minorAscii"/>
                <w:sz w:val="21"/>
                <w:szCs w:val="21"/>
                <w:lang w:val="en-US" w:eastAsia="zh-CN"/>
              </w:rPr>
            </w:pPr>
            <w:r>
              <w:rPr>
                <w:rFonts w:hint="default" w:eastAsia="仿宋_GB2312" w:asciiTheme="minorAscii" w:hAnsiTheme="minorAscii"/>
                <w:sz w:val="21"/>
                <w:szCs w:val="21"/>
                <w:lang w:val="en-US" w:eastAsia="zh-CN"/>
              </w:rPr>
              <w:t>检查企业</w:t>
            </w:r>
          </w:p>
        </w:tc>
      </w:tr>
    </w:tbl>
    <w:p w14:paraId="1E5D8910">
      <w:pPr>
        <w:rPr>
          <w:rFonts w:hint="default" w:ascii="宋体" w:hAnsi="宋体" w:eastAsia="宋体"/>
          <w:b/>
          <w:sz w:val="44"/>
          <w:szCs w:val="44"/>
          <w:lang w:val="en-US" w:eastAsia="zh-CN"/>
        </w:rPr>
      </w:pPr>
      <w:r>
        <w:rPr>
          <w:rFonts w:hint="default" w:asciiTheme="minorAscii" w:hAnsiTheme="minorAscii"/>
          <w:b/>
          <w:sz w:val="21"/>
          <w:szCs w:val="21"/>
        </w:rPr>
        <w:br w:type="page"/>
      </w:r>
      <w:r>
        <w:rPr>
          <w:rFonts w:hint="eastAsia" w:ascii="仿宋_GB2312" w:hAnsi="宋体" w:eastAsia="仿宋_GB2312" w:cs="Times New Roman"/>
          <w:b/>
          <w:sz w:val="32"/>
          <w:szCs w:val="32"/>
          <w:lang w:val="en-US" w:eastAsia="zh-CN"/>
        </w:rPr>
        <w:t>附表2：</w:t>
      </w:r>
    </w:p>
    <w:p w14:paraId="34515C97">
      <w:pPr>
        <w:ind w:firstLine="221" w:firstLineChars="50"/>
        <w:rPr>
          <w:rFonts w:hint="eastAsia" w:ascii="宋体" w:hAnsi="宋体"/>
          <w:b/>
          <w:sz w:val="44"/>
          <w:szCs w:val="44"/>
        </w:rPr>
      </w:pPr>
      <w:r>
        <w:rPr>
          <w:rFonts w:hint="eastAsia" w:ascii="宋体" w:hAnsi="宋体"/>
          <w:b/>
          <w:sz w:val="44"/>
          <w:szCs w:val="44"/>
        </w:rPr>
        <w:t>20</w:t>
      </w:r>
      <w:r>
        <w:rPr>
          <w:rFonts w:hint="eastAsia" w:ascii="宋体" w:hAnsi="宋体"/>
          <w:b/>
          <w:sz w:val="44"/>
          <w:szCs w:val="44"/>
          <w:lang w:val="en-US" w:eastAsia="zh-CN"/>
        </w:rPr>
        <w:t>25</w:t>
      </w:r>
      <w:r>
        <w:rPr>
          <w:rFonts w:hint="eastAsia" w:ascii="宋体" w:hAnsi="宋体"/>
          <w:b/>
          <w:sz w:val="44"/>
          <w:szCs w:val="44"/>
        </w:rPr>
        <w:t>年非煤矿山安全监管工作计划表（1）</w:t>
      </w:r>
    </w:p>
    <w:tbl>
      <w:tblPr>
        <w:tblStyle w:val="6"/>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421"/>
        <w:gridCol w:w="937"/>
        <w:gridCol w:w="860"/>
        <w:gridCol w:w="3190"/>
      </w:tblGrid>
      <w:tr w14:paraId="60B5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98" w:type="dxa"/>
            <w:noWrap w:val="0"/>
            <w:vAlign w:val="center"/>
          </w:tcPr>
          <w:p w14:paraId="42CB2BFF">
            <w:pPr>
              <w:jc w:val="center"/>
              <w:rPr>
                <w:rFonts w:hint="eastAsia" w:ascii="仿宋_GB2312" w:eastAsia="仿宋_GB2312"/>
                <w:b/>
                <w:sz w:val="24"/>
              </w:rPr>
            </w:pPr>
            <w:r>
              <w:rPr>
                <w:rFonts w:hint="eastAsia" w:ascii="仿宋_GB2312" w:eastAsia="仿宋_GB2312"/>
                <w:b/>
                <w:sz w:val="24"/>
              </w:rPr>
              <w:t>月 份</w:t>
            </w:r>
          </w:p>
        </w:tc>
        <w:tc>
          <w:tcPr>
            <w:tcW w:w="3421" w:type="dxa"/>
            <w:noWrap w:val="0"/>
            <w:vAlign w:val="center"/>
          </w:tcPr>
          <w:p w14:paraId="4610B863">
            <w:pPr>
              <w:jc w:val="center"/>
              <w:rPr>
                <w:rFonts w:hint="eastAsia" w:ascii="仿宋_GB2312" w:eastAsia="仿宋_GB2312"/>
                <w:b/>
                <w:sz w:val="24"/>
              </w:rPr>
            </w:pPr>
            <w:r>
              <w:rPr>
                <w:rFonts w:hint="eastAsia" w:ascii="仿宋_GB2312" w:eastAsia="仿宋_GB2312"/>
                <w:b/>
                <w:sz w:val="24"/>
              </w:rPr>
              <w:t>工 作 任 务</w:t>
            </w:r>
          </w:p>
        </w:tc>
        <w:tc>
          <w:tcPr>
            <w:tcW w:w="937" w:type="dxa"/>
            <w:noWrap w:val="0"/>
            <w:vAlign w:val="center"/>
          </w:tcPr>
          <w:p w14:paraId="5AA063AA">
            <w:pPr>
              <w:jc w:val="center"/>
              <w:rPr>
                <w:rFonts w:hint="eastAsia" w:ascii="仿宋_GB2312" w:eastAsia="仿宋_GB2312"/>
                <w:b/>
                <w:sz w:val="24"/>
              </w:rPr>
            </w:pPr>
            <w:r>
              <w:rPr>
                <w:rFonts w:hint="eastAsia" w:ascii="仿宋_GB2312" w:eastAsia="仿宋_GB2312"/>
                <w:b/>
                <w:sz w:val="24"/>
              </w:rPr>
              <w:t>监管</w:t>
            </w:r>
          </w:p>
          <w:p w14:paraId="4FFC08F0">
            <w:pPr>
              <w:jc w:val="center"/>
              <w:rPr>
                <w:rFonts w:hint="eastAsia" w:ascii="仿宋_GB2312" w:eastAsia="仿宋_GB2312"/>
                <w:sz w:val="24"/>
              </w:rPr>
            </w:pPr>
            <w:r>
              <w:rPr>
                <w:rFonts w:hint="eastAsia" w:ascii="仿宋_GB2312" w:eastAsia="仿宋_GB2312"/>
                <w:b/>
                <w:sz w:val="24"/>
              </w:rPr>
              <w:t>科室</w:t>
            </w:r>
          </w:p>
        </w:tc>
        <w:tc>
          <w:tcPr>
            <w:tcW w:w="860" w:type="dxa"/>
            <w:noWrap w:val="0"/>
            <w:vAlign w:val="center"/>
          </w:tcPr>
          <w:p w14:paraId="172FD994">
            <w:pPr>
              <w:jc w:val="center"/>
              <w:rPr>
                <w:rFonts w:hint="eastAsia" w:ascii="仿宋_GB2312" w:eastAsia="仿宋_GB2312"/>
                <w:b/>
                <w:sz w:val="24"/>
              </w:rPr>
            </w:pPr>
            <w:r>
              <w:rPr>
                <w:rFonts w:hint="eastAsia" w:ascii="仿宋_GB2312" w:eastAsia="仿宋_GB2312"/>
                <w:b/>
                <w:sz w:val="24"/>
              </w:rPr>
              <w:t>主管</w:t>
            </w:r>
          </w:p>
          <w:p w14:paraId="06C2DF2B">
            <w:pPr>
              <w:jc w:val="center"/>
              <w:rPr>
                <w:rFonts w:hint="eastAsia" w:ascii="仿宋_GB2312" w:eastAsia="仿宋_GB2312"/>
                <w:sz w:val="24"/>
              </w:rPr>
            </w:pPr>
            <w:r>
              <w:rPr>
                <w:rFonts w:hint="eastAsia" w:ascii="仿宋_GB2312" w:eastAsia="仿宋_GB2312"/>
                <w:b/>
                <w:sz w:val="24"/>
              </w:rPr>
              <w:t>领导</w:t>
            </w:r>
          </w:p>
        </w:tc>
        <w:tc>
          <w:tcPr>
            <w:tcW w:w="3190" w:type="dxa"/>
            <w:noWrap w:val="0"/>
            <w:vAlign w:val="center"/>
          </w:tcPr>
          <w:p w14:paraId="75BB23A4">
            <w:pPr>
              <w:jc w:val="center"/>
              <w:rPr>
                <w:rFonts w:hint="eastAsia" w:ascii="仿宋_GB2312" w:eastAsia="仿宋_GB2312"/>
                <w:b/>
                <w:sz w:val="24"/>
              </w:rPr>
            </w:pPr>
            <w:r>
              <w:rPr>
                <w:rFonts w:hint="eastAsia" w:ascii="仿宋_GB2312" w:eastAsia="仿宋_GB2312"/>
                <w:b/>
                <w:sz w:val="24"/>
              </w:rPr>
              <w:t>备 注</w:t>
            </w:r>
          </w:p>
        </w:tc>
      </w:tr>
      <w:tr w14:paraId="260D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98" w:type="dxa"/>
            <w:noWrap w:val="0"/>
            <w:vAlign w:val="center"/>
          </w:tcPr>
          <w:p w14:paraId="51FD751C">
            <w:pPr>
              <w:jc w:val="center"/>
              <w:rPr>
                <w:rFonts w:hint="eastAsia" w:ascii="仿宋" w:hAnsi="仿宋" w:eastAsia="仿宋" w:cs="仿宋"/>
                <w:sz w:val="21"/>
                <w:szCs w:val="21"/>
              </w:rPr>
            </w:pPr>
            <w:r>
              <w:rPr>
                <w:rFonts w:hint="eastAsia" w:ascii="仿宋" w:hAnsi="仿宋" w:eastAsia="仿宋" w:cs="仿宋"/>
                <w:sz w:val="21"/>
                <w:szCs w:val="21"/>
              </w:rPr>
              <w:t>一月</w:t>
            </w:r>
          </w:p>
        </w:tc>
        <w:tc>
          <w:tcPr>
            <w:tcW w:w="3421" w:type="dxa"/>
            <w:noWrap w:val="0"/>
            <w:vAlign w:val="center"/>
          </w:tcPr>
          <w:p w14:paraId="50D6F963">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开展</w:t>
            </w:r>
            <w:r>
              <w:rPr>
                <w:rFonts w:hint="eastAsia" w:ascii="仿宋" w:hAnsi="仿宋" w:eastAsia="仿宋" w:cs="仿宋"/>
                <w:sz w:val="21"/>
                <w:szCs w:val="21"/>
                <w:lang w:eastAsia="zh-CN"/>
              </w:rPr>
              <w:t>督察检查；</w:t>
            </w:r>
          </w:p>
          <w:p w14:paraId="6BE38EF0">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2、落实国家、省、市安全生产会议精神</w:t>
            </w:r>
            <w:r>
              <w:rPr>
                <w:rFonts w:hint="eastAsia" w:ascii="仿宋" w:hAnsi="仿宋" w:eastAsia="仿宋" w:cs="仿宋"/>
                <w:sz w:val="21"/>
                <w:szCs w:val="21"/>
                <w:lang w:eastAsia="zh-CN"/>
              </w:rPr>
              <w:t>；</w:t>
            </w:r>
          </w:p>
          <w:p w14:paraId="1EF79CD2">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开展节前安全生产</w:t>
            </w:r>
            <w:r>
              <w:rPr>
                <w:rFonts w:hint="eastAsia" w:ascii="仿宋" w:hAnsi="仿宋" w:eastAsia="仿宋" w:cs="仿宋"/>
                <w:sz w:val="21"/>
                <w:szCs w:val="21"/>
                <w:lang w:val="en-US" w:eastAsia="zh-CN"/>
              </w:rPr>
              <w:t>专项执法</w:t>
            </w:r>
            <w:r>
              <w:rPr>
                <w:rFonts w:hint="eastAsia" w:ascii="仿宋" w:hAnsi="仿宋" w:eastAsia="仿宋" w:cs="仿宋"/>
                <w:sz w:val="21"/>
                <w:szCs w:val="21"/>
                <w:lang w:eastAsia="zh-CN"/>
              </w:rPr>
              <w:t>检查；</w:t>
            </w:r>
          </w:p>
          <w:p w14:paraId="1D328C31">
            <w:pPr>
              <w:jc w:val="left"/>
              <w:rPr>
                <w:rFonts w:hint="eastAsia" w:ascii="仿宋" w:hAnsi="仿宋" w:eastAsia="仿宋" w:cs="仿宋"/>
                <w:sz w:val="21"/>
                <w:szCs w:val="21"/>
              </w:rPr>
            </w:pPr>
            <w:r>
              <w:rPr>
                <w:rFonts w:hint="eastAsia" w:ascii="仿宋" w:hAnsi="仿宋" w:eastAsia="仿宋" w:cs="仿宋"/>
                <w:sz w:val="21"/>
                <w:szCs w:val="21"/>
              </w:rPr>
              <w:t>4、检查</w:t>
            </w:r>
            <w:r>
              <w:rPr>
                <w:rFonts w:hint="eastAsia" w:ascii="仿宋" w:hAnsi="仿宋" w:eastAsia="仿宋" w:cs="仿宋"/>
                <w:sz w:val="21"/>
                <w:szCs w:val="21"/>
                <w:lang w:val="en-US" w:eastAsia="zh-CN"/>
              </w:rPr>
              <w:t>1</w:t>
            </w:r>
            <w:r>
              <w:rPr>
                <w:rFonts w:hint="eastAsia" w:ascii="仿宋" w:hAnsi="仿宋" w:eastAsia="仿宋" w:cs="仿宋"/>
                <w:sz w:val="21"/>
                <w:szCs w:val="21"/>
              </w:rPr>
              <w:t>家</w:t>
            </w:r>
            <w:r>
              <w:rPr>
                <w:rFonts w:hint="eastAsia" w:ascii="仿宋" w:hAnsi="仿宋" w:eastAsia="仿宋" w:cs="仿宋"/>
                <w:sz w:val="21"/>
                <w:szCs w:val="21"/>
                <w:lang w:val="en-US" w:eastAsia="zh-CN"/>
              </w:rPr>
              <w:t>井工矿山</w:t>
            </w:r>
            <w:r>
              <w:rPr>
                <w:rFonts w:hint="eastAsia" w:ascii="仿宋" w:hAnsi="仿宋" w:eastAsia="仿宋" w:cs="仿宋"/>
                <w:sz w:val="21"/>
                <w:szCs w:val="21"/>
              </w:rPr>
              <w:t>企业</w:t>
            </w:r>
            <w:r>
              <w:rPr>
                <w:rFonts w:hint="eastAsia" w:ascii="仿宋" w:hAnsi="仿宋" w:eastAsia="仿宋" w:cs="仿宋"/>
                <w:sz w:val="21"/>
                <w:szCs w:val="21"/>
                <w:lang w:eastAsia="zh-CN"/>
              </w:rPr>
              <w:t>。</w:t>
            </w:r>
          </w:p>
        </w:tc>
        <w:tc>
          <w:tcPr>
            <w:tcW w:w="937" w:type="dxa"/>
            <w:noWrap w:val="0"/>
            <w:vAlign w:val="center"/>
          </w:tcPr>
          <w:p w14:paraId="2B59635A">
            <w:pPr>
              <w:jc w:val="center"/>
              <w:rPr>
                <w:rFonts w:hint="eastAsia" w:ascii="仿宋" w:hAnsi="仿宋" w:eastAsia="仿宋" w:cs="仿宋"/>
                <w:sz w:val="21"/>
                <w:szCs w:val="21"/>
              </w:rPr>
            </w:pPr>
            <w:r>
              <w:rPr>
                <w:rFonts w:hint="eastAsia" w:ascii="仿宋" w:hAnsi="仿宋" w:eastAsia="仿宋" w:cs="仿宋"/>
                <w:sz w:val="21"/>
                <w:szCs w:val="21"/>
              </w:rPr>
              <w:t>非煤矿山监管科</w:t>
            </w:r>
          </w:p>
        </w:tc>
        <w:tc>
          <w:tcPr>
            <w:tcW w:w="860" w:type="dxa"/>
            <w:noWrap w:val="0"/>
            <w:vAlign w:val="center"/>
          </w:tcPr>
          <w:p w14:paraId="0C32C4CC">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李宜强</w:t>
            </w:r>
          </w:p>
        </w:tc>
        <w:tc>
          <w:tcPr>
            <w:tcW w:w="3190" w:type="dxa"/>
            <w:noWrap w:val="0"/>
            <w:vAlign w:val="center"/>
          </w:tcPr>
          <w:p w14:paraId="28330F5C">
            <w:pPr>
              <w:rPr>
                <w:rFonts w:hint="eastAsia" w:ascii="仿宋" w:hAnsi="仿宋" w:eastAsia="仿宋" w:cs="仿宋"/>
                <w:sz w:val="21"/>
                <w:szCs w:val="21"/>
              </w:rPr>
            </w:pPr>
            <w:r>
              <w:rPr>
                <w:rFonts w:hint="eastAsia" w:ascii="仿宋" w:hAnsi="仿宋" w:eastAsia="仿宋" w:cs="仿宋"/>
                <w:sz w:val="21"/>
                <w:szCs w:val="21"/>
              </w:rPr>
              <w:t>检查企业：</w:t>
            </w:r>
          </w:p>
          <w:p w14:paraId="1F62BF98">
            <w:pPr>
              <w:rPr>
                <w:rFonts w:hint="eastAsia" w:ascii="仿宋" w:hAnsi="仿宋" w:eastAsia="仿宋" w:cs="仿宋"/>
                <w:sz w:val="21"/>
                <w:szCs w:val="21"/>
              </w:rPr>
            </w:pPr>
            <w:r>
              <w:rPr>
                <w:rFonts w:hint="eastAsia" w:ascii="仿宋" w:hAnsi="仿宋" w:eastAsia="仿宋" w:cs="仿宋"/>
                <w:sz w:val="21"/>
                <w:szCs w:val="21"/>
              </w:rPr>
              <w:t>靖宇县来宝矿业</w:t>
            </w:r>
            <w:r>
              <w:rPr>
                <w:rFonts w:hint="eastAsia" w:ascii="仿宋" w:hAnsi="仿宋" w:eastAsia="仿宋" w:cs="仿宋"/>
                <w:sz w:val="21"/>
                <w:szCs w:val="21"/>
                <w:lang w:eastAsia="zh-CN"/>
              </w:rPr>
              <w:t>有限公司</w:t>
            </w:r>
            <w:r>
              <w:rPr>
                <w:rFonts w:hint="eastAsia" w:ascii="仿宋" w:hAnsi="仿宋" w:eastAsia="仿宋" w:cs="仿宋"/>
                <w:sz w:val="21"/>
                <w:szCs w:val="21"/>
                <w:lang w:val="en-US" w:eastAsia="zh-CN"/>
              </w:rPr>
              <w:t>阳岔河铁矿</w:t>
            </w:r>
          </w:p>
        </w:tc>
      </w:tr>
      <w:tr w14:paraId="5DF3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98" w:type="dxa"/>
            <w:noWrap w:val="0"/>
            <w:vAlign w:val="center"/>
          </w:tcPr>
          <w:p w14:paraId="22980C3A">
            <w:pPr>
              <w:jc w:val="center"/>
              <w:rPr>
                <w:rFonts w:hint="eastAsia" w:ascii="仿宋" w:hAnsi="仿宋" w:eastAsia="仿宋" w:cs="仿宋"/>
                <w:sz w:val="21"/>
                <w:szCs w:val="21"/>
              </w:rPr>
            </w:pPr>
            <w:r>
              <w:rPr>
                <w:rFonts w:hint="eastAsia" w:ascii="仿宋" w:hAnsi="仿宋" w:eastAsia="仿宋" w:cs="仿宋"/>
                <w:sz w:val="21"/>
                <w:szCs w:val="21"/>
              </w:rPr>
              <w:t>二月</w:t>
            </w:r>
          </w:p>
        </w:tc>
        <w:tc>
          <w:tcPr>
            <w:tcW w:w="3421" w:type="dxa"/>
            <w:noWrap w:val="0"/>
            <w:vAlign w:val="center"/>
          </w:tcPr>
          <w:p w14:paraId="21E7EE90">
            <w:pPr>
              <w:numPr>
                <w:ilvl w:val="0"/>
                <w:numId w:val="2"/>
              </w:numPr>
              <w:rPr>
                <w:rFonts w:hint="eastAsia" w:ascii="仿宋" w:hAnsi="仿宋" w:eastAsia="仿宋" w:cs="仿宋"/>
                <w:sz w:val="21"/>
                <w:szCs w:val="21"/>
              </w:rPr>
            </w:pPr>
            <w:r>
              <w:rPr>
                <w:rFonts w:hint="eastAsia" w:ascii="仿宋" w:hAnsi="仿宋" w:eastAsia="仿宋" w:cs="仿宋"/>
                <w:sz w:val="21"/>
                <w:szCs w:val="21"/>
                <w:lang w:eastAsia="zh-CN"/>
              </w:rPr>
              <w:t>贯彻落实国家、省、市文件要求；</w:t>
            </w:r>
          </w:p>
          <w:p w14:paraId="6C8050DF">
            <w:pPr>
              <w:numPr>
                <w:ilvl w:val="0"/>
                <w:numId w:val="2"/>
              </w:numPr>
              <w:rPr>
                <w:rFonts w:hint="eastAsia" w:ascii="仿宋" w:hAnsi="仿宋" w:eastAsia="仿宋" w:cs="仿宋"/>
                <w:sz w:val="21"/>
                <w:szCs w:val="21"/>
              </w:rPr>
            </w:pPr>
            <w:r>
              <w:rPr>
                <w:rFonts w:hint="eastAsia" w:ascii="仿宋" w:hAnsi="仿宋" w:eastAsia="仿宋" w:cs="仿宋"/>
                <w:sz w:val="21"/>
                <w:szCs w:val="21"/>
                <w:lang w:eastAsia="zh-CN"/>
              </w:rPr>
              <w:t>开展春节</w:t>
            </w:r>
            <w:r>
              <w:rPr>
                <w:rFonts w:hint="eastAsia" w:ascii="仿宋" w:hAnsi="仿宋" w:eastAsia="仿宋" w:cs="仿宋"/>
                <w:sz w:val="21"/>
                <w:szCs w:val="21"/>
                <w:lang w:val="en-US" w:eastAsia="zh-CN"/>
              </w:rPr>
              <w:t>期间</w:t>
            </w:r>
            <w:r>
              <w:rPr>
                <w:rFonts w:hint="eastAsia" w:ascii="仿宋" w:hAnsi="仿宋" w:eastAsia="仿宋" w:cs="仿宋"/>
                <w:sz w:val="21"/>
                <w:szCs w:val="21"/>
                <w:lang w:eastAsia="zh-CN"/>
              </w:rPr>
              <w:t>安全生产</w:t>
            </w:r>
            <w:r>
              <w:rPr>
                <w:rFonts w:hint="eastAsia" w:ascii="仿宋" w:hAnsi="仿宋" w:eastAsia="仿宋" w:cs="仿宋"/>
                <w:sz w:val="21"/>
                <w:szCs w:val="21"/>
                <w:lang w:val="en-US" w:eastAsia="zh-CN"/>
              </w:rPr>
              <w:t>专项执法</w:t>
            </w:r>
            <w:r>
              <w:rPr>
                <w:rFonts w:hint="eastAsia" w:ascii="仿宋" w:hAnsi="仿宋" w:eastAsia="仿宋" w:cs="仿宋"/>
                <w:sz w:val="21"/>
                <w:szCs w:val="21"/>
                <w:lang w:eastAsia="zh-CN"/>
              </w:rPr>
              <w:t>检查。</w:t>
            </w:r>
          </w:p>
        </w:tc>
        <w:tc>
          <w:tcPr>
            <w:tcW w:w="937" w:type="dxa"/>
            <w:noWrap w:val="0"/>
            <w:vAlign w:val="center"/>
          </w:tcPr>
          <w:p w14:paraId="30CD2EFA">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60" w:type="dxa"/>
            <w:noWrap w:val="0"/>
            <w:vAlign w:val="center"/>
          </w:tcPr>
          <w:p w14:paraId="7A26F89F">
            <w:pPr>
              <w:jc w:val="center"/>
              <w:rPr>
                <w:rFonts w:hint="eastAsia" w:ascii="仿宋" w:hAnsi="仿宋" w:eastAsia="仿宋" w:cs="仿宋"/>
                <w:sz w:val="21"/>
                <w:szCs w:val="21"/>
              </w:rPr>
            </w:pPr>
            <w:r>
              <w:rPr>
                <w:rFonts w:hint="eastAsia" w:ascii="仿宋" w:hAnsi="仿宋" w:eastAsia="仿宋" w:cs="仿宋"/>
                <w:sz w:val="21"/>
                <w:szCs w:val="21"/>
                <w:lang w:val="en-US" w:eastAsia="zh-CN"/>
              </w:rPr>
              <w:t>李宜强</w:t>
            </w:r>
          </w:p>
        </w:tc>
        <w:tc>
          <w:tcPr>
            <w:tcW w:w="3190" w:type="dxa"/>
            <w:noWrap w:val="0"/>
            <w:vAlign w:val="center"/>
          </w:tcPr>
          <w:p w14:paraId="7355E423">
            <w:pPr>
              <w:rPr>
                <w:rFonts w:hint="eastAsia" w:ascii="仿宋" w:hAnsi="仿宋" w:eastAsia="仿宋" w:cs="仿宋"/>
                <w:sz w:val="21"/>
                <w:szCs w:val="21"/>
              </w:rPr>
            </w:pPr>
          </w:p>
        </w:tc>
      </w:tr>
      <w:tr w14:paraId="42B4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98" w:type="dxa"/>
            <w:noWrap w:val="0"/>
            <w:vAlign w:val="center"/>
          </w:tcPr>
          <w:p w14:paraId="3F0FC76D">
            <w:pPr>
              <w:jc w:val="center"/>
              <w:rPr>
                <w:rFonts w:hint="eastAsia" w:ascii="仿宋" w:hAnsi="仿宋" w:eastAsia="仿宋" w:cs="仿宋"/>
                <w:sz w:val="21"/>
                <w:szCs w:val="21"/>
              </w:rPr>
            </w:pPr>
            <w:r>
              <w:rPr>
                <w:rFonts w:hint="eastAsia" w:ascii="仿宋" w:hAnsi="仿宋" w:eastAsia="仿宋" w:cs="仿宋"/>
                <w:sz w:val="21"/>
                <w:szCs w:val="21"/>
              </w:rPr>
              <w:t>三月</w:t>
            </w:r>
          </w:p>
        </w:tc>
        <w:tc>
          <w:tcPr>
            <w:tcW w:w="3421" w:type="dxa"/>
            <w:noWrap w:val="0"/>
            <w:vAlign w:val="center"/>
          </w:tcPr>
          <w:p w14:paraId="01FEF367">
            <w:pPr>
              <w:numPr>
                <w:ilvl w:val="0"/>
                <w:numId w:val="3"/>
              </w:numPr>
              <w:rPr>
                <w:rFonts w:hint="eastAsia" w:ascii="仿宋" w:hAnsi="仿宋" w:eastAsia="仿宋" w:cs="仿宋"/>
                <w:sz w:val="21"/>
                <w:szCs w:val="21"/>
              </w:rPr>
            </w:pPr>
            <w:r>
              <w:rPr>
                <w:rFonts w:hint="eastAsia" w:ascii="仿宋" w:hAnsi="仿宋" w:eastAsia="仿宋" w:cs="仿宋"/>
                <w:sz w:val="21"/>
                <w:szCs w:val="21"/>
              </w:rPr>
              <w:t>对申请复工生产、建设的企业进行</w:t>
            </w:r>
            <w:r>
              <w:rPr>
                <w:rFonts w:hint="eastAsia" w:ascii="仿宋" w:hAnsi="仿宋" w:eastAsia="仿宋" w:cs="仿宋"/>
                <w:sz w:val="21"/>
                <w:szCs w:val="21"/>
                <w:lang w:eastAsia="zh-CN"/>
              </w:rPr>
              <w:t>现场验收</w:t>
            </w:r>
            <w:r>
              <w:rPr>
                <w:rFonts w:hint="eastAsia" w:ascii="仿宋" w:hAnsi="仿宋" w:eastAsia="仿宋" w:cs="仿宋"/>
                <w:sz w:val="21"/>
                <w:szCs w:val="21"/>
              </w:rPr>
              <w:t>、批准；</w:t>
            </w:r>
          </w:p>
          <w:p w14:paraId="0842B61A">
            <w:pPr>
              <w:numPr>
                <w:ilvl w:val="0"/>
                <w:numId w:val="0"/>
              </w:num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专项检查</w:t>
            </w:r>
            <w:r>
              <w:rPr>
                <w:rFonts w:hint="eastAsia" w:ascii="仿宋" w:hAnsi="仿宋" w:eastAsia="仿宋" w:cs="仿宋"/>
                <w:sz w:val="21"/>
                <w:szCs w:val="21"/>
              </w:rPr>
              <w:t>检查</w:t>
            </w:r>
            <w:r>
              <w:rPr>
                <w:rFonts w:hint="eastAsia" w:ascii="仿宋" w:hAnsi="仿宋" w:eastAsia="仿宋" w:cs="仿宋"/>
                <w:sz w:val="21"/>
                <w:szCs w:val="21"/>
                <w:lang w:val="en-US" w:eastAsia="zh-CN"/>
              </w:rPr>
              <w:t>1</w:t>
            </w:r>
            <w:r>
              <w:rPr>
                <w:rFonts w:hint="eastAsia" w:ascii="仿宋" w:hAnsi="仿宋" w:eastAsia="仿宋" w:cs="仿宋"/>
                <w:sz w:val="21"/>
                <w:szCs w:val="21"/>
              </w:rPr>
              <w:t>家</w:t>
            </w:r>
            <w:r>
              <w:rPr>
                <w:rFonts w:hint="eastAsia" w:ascii="仿宋" w:hAnsi="仿宋" w:eastAsia="仿宋" w:cs="仿宋"/>
                <w:sz w:val="21"/>
                <w:szCs w:val="21"/>
                <w:lang w:val="en-US" w:eastAsia="zh-CN"/>
              </w:rPr>
              <w:t>外包工程企业</w:t>
            </w:r>
            <w:r>
              <w:rPr>
                <w:rFonts w:hint="eastAsia" w:ascii="仿宋" w:hAnsi="仿宋" w:eastAsia="仿宋" w:cs="仿宋"/>
                <w:sz w:val="21"/>
                <w:szCs w:val="21"/>
                <w:lang w:eastAsia="zh-CN"/>
              </w:rPr>
              <w:t>。</w:t>
            </w:r>
          </w:p>
        </w:tc>
        <w:tc>
          <w:tcPr>
            <w:tcW w:w="937" w:type="dxa"/>
            <w:noWrap w:val="0"/>
            <w:vAlign w:val="center"/>
          </w:tcPr>
          <w:p w14:paraId="3CBB6AF1">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60" w:type="dxa"/>
            <w:noWrap w:val="0"/>
            <w:vAlign w:val="center"/>
          </w:tcPr>
          <w:p w14:paraId="31A5C145">
            <w:pPr>
              <w:jc w:val="center"/>
              <w:rPr>
                <w:rFonts w:hint="eastAsia" w:ascii="仿宋" w:hAnsi="仿宋" w:eastAsia="仿宋" w:cs="仿宋"/>
                <w:sz w:val="21"/>
                <w:szCs w:val="21"/>
              </w:rPr>
            </w:pPr>
            <w:r>
              <w:rPr>
                <w:rFonts w:hint="eastAsia" w:ascii="仿宋" w:hAnsi="仿宋" w:eastAsia="仿宋" w:cs="仿宋"/>
                <w:sz w:val="21"/>
                <w:szCs w:val="21"/>
                <w:lang w:val="en-US" w:eastAsia="zh-CN"/>
              </w:rPr>
              <w:t>李宜强</w:t>
            </w:r>
          </w:p>
        </w:tc>
        <w:tc>
          <w:tcPr>
            <w:tcW w:w="3190" w:type="dxa"/>
            <w:noWrap w:val="0"/>
            <w:vAlign w:val="center"/>
          </w:tcPr>
          <w:p w14:paraId="5A96E52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检查企业：</w:t>
            </w:r>
          </w:p>
          <w:p w14:paraId="7C546938">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温州盛达矿山建设有限公司</w:t>
            </w:r>
          </w:p>
        </w:tc>
      </w:tr>
      <w:tr w14:paraId="4E20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98" w:type="dxa"/>
            <w:noWrap w:val="0"/>
            <w:vAlign w:val="center"/>
          </w:tcPr>
          <w:p w14:paraId="147D37E2">
            <w:pPr>
              <w:jc w:val="center"/>
              <w:rPr>
                <w:rFonts w:hint="eastAsia" w:ascii="仿宋" w:hAnsi="仿宋" w:eastAsia="仿宋" w:cs="仿宋"/>
                <w:sz w:val="21"/>
                <w:szCs w:val="21"/>
              </w:rPr>
            </w:pPr>
            <w:r>
              <w:rPr>
                <w:rFonts w:hint="eastAsia" w:ascii="仿宋" w:hAnsi="仿宋" w:eastAsia="仿宋" w:cs="仿宋"/>
                <w:sz w:val="21"/>
                <w:szCs w:val="21"/>
              </w:rPr>
              <w:t>四月</w:t>
            </w:r>
          </w:p>
        </w:tc>
        <w:tc>
          <w:tcPr>
            <w:tcW w:w="3421" w:type="dxa"/>
            <w:noWrap w:val="0"/>
            <w:vAlign w:val="center"/>
          </w:tcPr>
          <w:p w14:paraId="2148BF49">
            <w:pPr>
              <w:numPr>
                <w:ilvl w:val="0"/>
                <w:numId w:val="4"/>
              </w:numPr>
              <w:rPr>
                <w:rFonts w:hint="eastAsia" w:ascii="仿宋" w:hAnsi="仿宋" w:eastAsia="仿宋" w:cs="仿宋"/>
                <w:sz w:val="21"/>
                <w:szCs w:val="21"/>
              </w:rPr>
            </w:pPr>
            <w:r>
              <w:rPr>
                <w:rFonts w:hint="eastAsia" w:ascii="仿宋" w:hAnsi="仿宋" w:eastAsia="仿宋" w:cs="仿宋"/>
                <w:sz w:val="21"/>
                <w:szCs w:val="21"/>
              </w:rPr>
              <w:t>对申请复工生产、建设的企业进行</w:t>
            </w:r>
            <w:r>
              <w:rPr>
                <w:rFonts w:hint="eastAsia" w:ascii="仿宋" w:hAnsi="仿宋" w:eastAsia="仿宋" w:cs="仿宋"/>
                <w:sz w:val="21"/>
                <w:szCs w:val="21"/>
                <w:lang w:eastAsia="zh-CN"/>
              </w:rPr>
              <w:t>现场验收</w:t>
            </w:r>
            <w:r>
              <w:rPr>
                <w:rFonts w:hint="eastAsia" w:ascii="仿宋" w:hAnsi="仿宋" w:eastAsia="仿宋" w:cs="仿宋"/>
                <w:sz w:val="21"/>
                <w:szCs w:val="21"/>
              </w:rPr>
              <w:t>、批准；</w:t>
            </w:r>
          </w:p>
          <w:p w14:paraId="53F2D05C">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eastAsia="zh-CN"/>
              </w:rPr>
              <w:t>开展暗访检查，查处违法违规行为</w:t>
            </w:r>
            <w:r>
              <w:rPr>
                <w:rFonts w:hint="eastAsia" w:ascii="仿宋" w:hAnsi="仿宋" w:eastAsia="仿宋" w:cs="仿宋"/>
                <w:sz w:val="21"/>
                <w:szCs w:val="21"/>
              </w:rPr>
              <w:t>；</w:t>
            </w:r>
          </w:p>
          <w:p w14:paraId="2F247918">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、检查</w:t>
            </w:r>
            <w:r>
              <w:rPr>
                <w:rFonts w:hint="eastAsia" w:ascii="仿宋" w:hAnsi="仿宋" w:eastAsia="仿宋" w:cs="仿宋"/>
                <w:sz w:val="21"/>
                <w:szCs w:val="21"/>
                <w:lang w:val="en-US" w:eastAsia="zh-CN"/>
              </w:rPr>
              <w:t>1家井工、3</w:t>
            </w:r>
            <w:r>
              <w:rPr>
                <w:rFonts w:hint="eastAsia" w:ascii="仿宋" w:hAnsi="仿宋" w:eastAsia="仿宋" w:cs="仿宋"/>
                <w:sz w:val="21"/>
                <w:szCs w:val="21"/>
              </w:rPr>
              <w:t>家</w:t>
            </w:r>
            <w:r>
              <w:rPr>
                <w:rFonts w:hint="eastAsia" w:ascii="仿宋" w:hAnsi="仿宋" w:eastAsia="仿宋" w:cs="仿宋"/>
                <w:sz w:val="21"/>
                <w:szCs w:val="21"/>
                <w:lang w:val="en-US" w:eastAsia="zh-CN"/>
              </w:rPr>
              <w:t>露天矿山</w:t>
            </w:r>
            <w:r>
              <w:rPr>
                <w:rFonts w:hint="eastAsia" w:ascii="仿宋" w:hAnsi="仿宋" w:eastAsia="仿宋" w:cs="仿宋"/>
                <w:sz w:val="21"/>
                <w:szCs w:val="21"/>
              </w:rPr>
              <w:t>企业。</w:t>
            </w:r>
          </w:p>
        </w:tc>
        <w:tc>
          <w:tcPr>
            <w:tcW w:w="937" w:type="dxa"/>
            <w:noWrap w:val="0"/>
            <w:vAlign w:val="center"/>
          </w:tcPr>
          <w:p w14:paraId="37992936">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60" w:type="dxa"/>
            <w:noWrap w:val="0"/>
            <w:vAlign w:val="center"/>
          </w:tcPr>
          <w:p w14:paraId="7C3B2D95">
            <w:pPr>
              <w:jc w:val="center"/>
              <w:rPr>
                <w:rFonts w:hint="eastAsia" w:ascii="仿宋" w:hAnsi="仿宋" w:eastAsia="仿宋" w:cs="仿宋"/>
                <w:sz w:val="21"/>
                <w:szCs w:val="21"/>
              </w:rPr>
            </w:pPr>
            <w:r>
              <w:rPr>
                <w:rFonts w:hint="eastAsia" w:ascii="仿宋" w:hAnsi="仿宋" w:eastAsia="仿宋" w:cs="仿宋"/>
                <w:sz w:val="21"/>
                <w:szCs w:val="21"/>
                <w:lang w:val="en-US" w:eastAsia="zh-CN"/>
              </w:rPr>
              <w:t>李宜强</w:t>
            </w:r>
          </w:p>
        </w:tc>
        <w:tc>
          <w:tcPr>
            <w:tcW w:w="3190" w:type="dxa"/>
            <w:noWrap w:val="0"/>
            <w:vAlign w:val="center"/>
          </w:tcPr>
          <w:p w14:paraId="6C0E2F27">
            <w:pPr>
              <w:rPr>
                <w:rFonts w:hint="eastAsia" w:ascii="仿宋" w:hAnsi="仿宋" w:eastAsia="仿宋" w:cs="仿宋"/>
                <w:sz w:val="21"/>
                <w:szCs w:val="21"/>
              </w:rPr>
            </w:pPr>
            <w:r>
              <w:rPr>
                <w:rFonts w:hint="eastAsia" w:ascii="仿宋" w:hAnsi="仿宋" w:eastAsia="仿宋" w:cs="仿宋"/>
                <w:sz w:val="21"/>
                <w:szCs w:val="21"/>
              </w:rPr>
              <w:t>检查企业：</w:t>
            </w:r>
          </w:p>
          <w:p w14:paraId="6B94CFD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靖宇县</w:t>
            </w:r>
            <w:r>
              <w:rPr>
                <w:rFonts w:hint="eastAsia" w:ascii="仿宋" w:hAnsi="仿宋" w:eastAsia="仿宋" w:cs="仿宋"/>
                <w:sz w:val="21"/>
                <w:szCs w:val="21"/>
              </w:rPr>
              <w:t>来宝矿</w:t>
            </w:r>
            <w:r>
              <w:rPr>
                <w:rFonts w:hint="eastAsia" w:ascii="仿宋" w:hAnsi="仿宋" w:eastAsia="仿宋" w:cs="仿宋"/>
                <w:sz w:val="21"/>
                <w:szCs w:val="21"/>
                <w:lang w:val="en-US" w:eastAsia="zh-CN"/>
              </w:rPr>
              <w:t>阳岔河铁矿、</w:t>
            </w:r>
          </w:p>
          <w:p w14:paraId="63CBA0B2">
            <w:pPr>
              <w:rPr>
                <w:rFonts w:hint="eastAsia" w:ascii="仿宋" w:hAnsi="仿宋" w:eastAsia="仿宋" w:cs="仿宋"/>
                <w:sz w:val="21"/>
                <w:szCs w:val="21"/>
                <w:lang w:eastAsia="zh-CN"/>
              </w:rPr>
            </w:pPr>
            <w:r>
              <w:rPr>
                <w:rFonts w:hint="eastAsia" w:ascii="仿宋" w:hAnsi="仿宋" w:eastAsia="仿宋" w:cs="仿宋"/>
                <w:sz w:val="21"/>
                <w:szCs w:val="21"/>
                <w:lang w:eastAsia="zh-CN"/>
              </w:rPr>
              <w:t>靖宇县金利石业有限公司、</w:t>
            </w:r>
          </w:p>
          <w:p w14:paraId="3125696E">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鑫盛采石场、</w:t>
            </w:r>
          </w:p>
          <w:p w14:paraId="3878EF3E">
            <w:pPr>
              <w:rPr>
                <w:rFonts w:hint="eastAsia" w:ascii="仿宋" w:hAnsi="仿宋" w:eastAsia="仿宋" w:cs="仿宋"/>
                <w:sz w:val="21"/>
                <w:szCs w:val="21"/>
              </w:rPr>
            </w:pPr>
            <w:r>
              <w:rPr>
                <w:rFonts w:hint="eastAsia" w:ascii="仿宋" w:hAnsi="仿宋" w:eastAsia="仿宋" w:cs="仿宋"/>
                <w:sz w:val="21"/>
                <w:szCs w:val="21"/>
                <w:lang w:val="en-US" w:eastAsia="zh-CN"/>
              </w:rPr>
              <w:t>靖宇县葫芦头沟春亮采砂场</w:t>
            </w:r>
          </w:p>
        </w:tc>
      </w:tr>
      <w:tr w14:paraId="4F7F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898" w:type="dxa"/>
            <w:noWrap w:val="0"/>
            <w:vAlign w:val="center"/>
          </w:tcPr>
          <w:p w14:paraId="51CB99DC">
            <w:pPr>
              <w:jc w:val="center"/>
              <w:rPr>
                <w:rFonts w:hint="eastAsia" w:ascii="仿宋" w:hAnsi="仿宋" w:eastAsia="仿宋" w:cs="仿宋"/>
                <w:sz w:val="21"/>
                <w:szCs w:val="21"/>
              </w:rPr>
            </w:pPr>
            <w:r>
              <w:rPr>
                <w:rFonts w:hint="eastAsia" w:ascii="仿宋" w:hAnsi="仿宋" w:eastAsia="仿宋" w:cs="仿宋"/>
                <w:sz w:val="21"/>
                <w:szCs w:val="21"/>
              </w:rPr>
              <w:t>五月</w:t>
            </w:r>
          </w:p>
        </w:tc>
        <w:tc>
          <w:tcPr>
            <w:tcW w:w="3421" w:type="dxa"/>
            <w:noWrap w:val="0"/>
            <w:vAlign w:val="center"/>
          </w:tcPr>
          <w:p w14:paraId="55345BE3">
            <w:pPr>
              <w:numPr>
                <w:ilvl w:val="0"/>
                <w:numId w:val="5"/>
              </w:numPr>
              <w:rPr>
                <w:rFonts w:hint="eastAsia" w:ascii="仿宋" w:hAnsi="仿宋" w:eastAsia="仿宋" w:cs="仿宋"/>
                <w:sz w:val="21"/>
                <w:szCs w:val="21"/>
              </w:rPr>
            </w:pPr>
            <w:r>
              <w:rPr>
                <w:rFonts w:hint="eastAsia" w:ascii="仿宋" w:hAnsi="仿宋" w:eastAsia="仿宋" w:cs="仿宋"/>
                <w:sz w:val="21"/>
                <w:szCs w:val="21"/>
              </w:rPr>
              <w:t>对申请复工生产、建设的企业进行</w:t>
            </w:r>
            <w:r>
              <w:rPr>
                <w:rFonts w:hint="eastAsia" w:ascii="仿宋" w:hAnsi="仿宋" w:eastAsia="仿宋" w:cs="仿宋"/>
                <w:sz w:val="21"/>
                <w:szCs w:val="21"/>
                <w:lang w:eastAsia="zh-CN"/>
              </w:rPr>
              <w:t>现场验收</w:t>
            </w:r>
            <w:r>
              <w:rPr>
                <w:rFonts w:hint="eastAsia" w:ascii="仿宋" w:hAnsi="仿宋" w:eastAsia="仿宋" w:cs="仿宋"/>
                <w:sz w:val="21"/>
                <w:szCs w:val="21"/>
              </w:rPr>
              <w:t>、批准；</w:t>
            </w:r>
          </w:p>
          <w:p w14:paraId="2769674D">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eastAsia="zh-CN"/>
              </w:rPr>
              <w:t>部署落实汛期安全生产工作</w:t>
            </w:r>
            <w:r>
              <w:rPr>
                <w:rFonts w:hint="eastAsia" w:ascii="仿宋" w:hAnsi="仿宋" w:eastAsia="仿宋" w:cs="仿宋"/>
                <w:sz w:val="21"/>
                <w:szCs w:val="21"/>
              </w:rPr>
              <w:t>；</w:t>
            </w:r>
          </w:p>
          <w:p w14:paraId="164A81DE">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、开展专项整治行动；</w:t>
            </w:r>
          </w:p>
          <w:p w14:paraId="1936FE7F">
            <w:pPr>
              <w:numPr>
                <w:ilvl w:val="0"/>
                <w:numId w:val="0"/>
              </w:num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、检查</w:t>
            </w:r>
            <w:r>
              <w:rPr>
                <w:rFonts w:hint="eastAsia" w:ascii="仿宋" w:hAnsi="仿宋" w:eastAsia="仿宋" w:cs="仿宋"/>
                <w:sz w:val="21"/>
                <w:szCs w:val="21"/>
                <w:lang w:val="en-US" w:eastAsia="zh-CN"/>
              </w:rPr>
              <w:t>2</w:t>
            </w:r>
            <w:r>
              <w:rPr>
                <w:rFonts w:hint="eastAsia" w:ascii="仿宋" w:hAnsi="仿宋" w:eastAsia="仿宋" w:cs="仿宋"/>
                <w:sz w:val="21"/>
                <w:szCs w:val="21"/>
              </w:rPr>
              <w:t>家</w:t>
            </w:r>
            <w:r>
              <w:rPr>
                <w:rFonts w:hint="eastAsia" w:ascii="仿宋" w:hAnsi="仿宋" w:eastAsia="仿宋" w:cs="仿宋"/>
                <w:sz w:val="21"/>
                <w:szCs w:val="21"/>
                <w:lang w:val="en-US" w:eastAsia="zh-CN"/>
              </w:rPr>
              <w:t>露天矿山</w:t>
            </w:r>
            <w:r>
              <w:rPr>
                <w:rFonts w:hint="eastAsia" w:ascii="仿宋" w:hAnsi="仿宋" w:eastAsia="仿宋" w:cs="仿宋"/>
                <w:sz w:val="21"/>
                <w:szCs w:val="21"/>
              </w:rPr>
              <w:t>企业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3家露天三同时企业</w:t>
            </w:r>
            <w:r>
              <w:rPr>
                <w:rFonts w:hint="eastAsia" w:ascii="仿宋" w:hAnsi="仿宋" w:eastAsia="仿宋" w:cs="仿宋"/>
                <w:sz w:val="21"/>
                <w:szCs w:val="21"/>
              </w:rPr>
              <w:t>。。</w:t>
            </w:r>
          </w:p>
        </w:tc>
        <w:tc>
          <w:tcPr>
            <w:tcW w:w="937" w:type="dxa"/>
            <w:noWrap w:val="0"/>
            <w:vAlign w:val="center"/>
          </w:tcPr>
          <w:p w14:paraId="19763C58">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60" w:type="dxa"/>
            <w:noWrap w:val="0"/>
            <w:vAlign w:val="center"/>
          </w:tcPr>
          <w:p w14:paraId="48B5DA3E">
            <w:pPr>
              <w:jc w:val="center"/>
              <w:rPr>
                <w:rFonts w:hint="eastAsia" w:ascii="仿宋" w:hAnsi="仿宋" w:eastAsia="仿宋" w:cs="仿宋"/>
                <w:sz w:val="21"/>
                <w:szCs w:val="21"/>
              </w:rPr>
            </w:pPr>
            <w:r>
              <w:rPr>
                <w:rFonts w:hint="eastAsia" w:ascii="仿宋" w:hAnsi="仿宋" w:eastAsia="仿宋" w:cs="仿宋"/>
                <w:sz w:val="21"/>
                <w:szCs w:val="21"/>
                <w:lang w:val="en-US" w:eastAsia="zh-CN"/>
              </w:rPr>
              <w:t>李宜强</w:t>
            </w:r>
          </w:p>
        </w:tc>
        <w:tc>
          <w:tcPr>
            <w:tcW w:w="3190" w:type="dxa"/>
            <w:noWrap w:val="0"/>
            <w:vAlign w:val="center"/>
          </w:tcPr>
          <w:p w14:paraId="233E8F6A">
            <w:pPr>
              <w:rPr>
                <w:rFonts w:hint="eastAsia" w:ascii="仿宋" w:hAnsi="仿宋" w:eastAsia="仿宋" w:cs="仿宋"/>
                <w:sz w:val="21"/>
                <w:szCs w:val="21"/>
              </w:rPr>
            </w:pPr>
            <w:r>
              <w:rPr>
                <w:rFonts w:hint="eastAsia" w:ascii="仿宋" w:hAnsi="仿宋" w:eastAsia="仿宋" w:cs="仿宋"/>
                <w:sz w:val="21"/>
                <w:szCs w:val="21"/>
              </w:rPr>
              <w:t>检查企业：</w:t>
            </w:r>
          </w:p>
          <w:p w14:paraId="607A4121">
            <w:pPr>
              <w:rPr>
                <w:rFonts w:hint="eastAsia" w:ascii="仿宋" w:hAnsi="仿宋" w:eastAsia="仿宋" w:cs="仿宋"/>
                <w:sz w:val="21"/>
                <w:szCs w:val="21"/>
                <w:lang w:eastAsia="zh-CN"/>
              </w:rPr>
            </w:pPr>
            <w:r>
              <w:rPr>
                <w:rFonts w:hint="eastAsia" w:ascii="仿宋" w:hAnsi="仿宋" w:eastAsia="仿宋" w:cs="仿宋"/>
                <w:sz w:val="21"/>
                <w:szCs w:val="21"/>
              </w:rPr>
              <w:t>靖宇县合顺矿业采石场一</w:t>
            </w:r>
            <w:r>
              <w:rPr>
                <w:rFonts w:hint="eastAsia" w:ascii="仿宋" w:hAnsi="仿宋" w:eastAsia="仿宋" w:cs="仿宋"/>
                <w:sz w:val="21"/>
                <w:szCs w:val="21"/>
                <w:lang w:eastAsia="zh-CN"/>
              </w:rPr>
              <w:t>、</w:t>
            </w:r>
          </w:p>
          <w:p w14:paraId="039BC8BC">
            <w:pPr>
              <w:rPr>
                <w:rFonts w:hint="eastAsia" w:ascii="仿宋" w:hAnsi="仿宋" w:eastAsia="仿宋" w:cs="仿宋"/>
                <w:sz w:val="21"/>
                <w:szCs w:val="21"/>
                <w:lang w:val="en-US" w:eastAsia="zh-CN"/>
              </w:rPr>
            </w:pPr>
            <w:r>
              <w:rPr>
                <w:rFonts w:hint="eastAsia" w:ascii="仿宋" w:hAnsi="仿宋" w:eastAsia="仿宋" w:cs="仿宋"/>
                <w:sz w:val="21"/>
                <w:szCs w:val="21"/>
              </w:rPr>
              <w:t>万通节能建材双山子火山渣矿</w:t>
            </w:r>
            <w:r>
              <w:rPr>
                <w:rFonts w:hint="eastAsia" w:ascii="仿宋" w:hAnsi="仿宋" w:eastAsia="仿宋" w:cs="仿宋"/>
                <w:sz w:val="21"/>
                <w:szCs w:val="21"/>
                <w:lang w:val="en-US" w:eastAsia="zh-CN"/>
              </w:rPr>
              <w:t>、</w:t>
            </w:r>
          </w:p>
          <w:p w14:paraId="652DA81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靖宇县远航矿业有限公司、</w:t>
            </w:r>
          </w:p>
          <w:p w14:paraId="464C4CCE">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靖宇县宝成风华砂矿、</w:t>
            </w:r>
          </w:p>
          <w:p w14:paraId="00A9A464">
            <w:pPr>
              <w:rPr>
                <w:rFonts w:hint="eastAsia" w:ascii="仿宋" w:hAnsi="仿宋" w:eastAsia="仿宋" w:cs="仿宋"/>
                <w:sz w:val="21"/>
                <w:szCs w:val="21"/>
              </w:rPr>
            </w:pPr>
            <w:r>
              <w:rPr>
                <w:rFonts w:hint="eastAsia" w:ascii="仿宋" w:hAnsi="仿宋" w:eastAsia="仿宋" w:cs="仿宋"/>
                <w:sz w:val="21"/>
                <w:szCs w:val="21"/>
                <w:lang w:val="en-US" w:eastAsia="zh-CN"/>
              </w:rPr>
              <w:t>吉林省信华投资有限公司珠子河矿区硅藻土矿</w:t>
            </w:r>
          </w:p>
        </w:tc>
      </w:tr>
      <w:tr w14:paraId="4D9F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898" w:type="dxa"/>
            <w:noWrap w:val="0"/>
            <w:vAlign w:val="center"/>
          </w:tcPr>
          <w:p w14:paraId="383D9418">
            <w:pPr>
              <w:jc w:val="center"/>
              <w:rPr>
                <w:rFonts w:hint="eastAsia" w:ascii="仿宋" w:hAnsi="仿宋" w:eastAsia="仿宋" w:cs="仿宋"/>
                <w:sz w:val="21"/>
                <w:szCs w:val="21"/>
              </w:rPr>
            </w:pPr>
            <w:r>
              <w:rPr>
                <w:rFonts w:hint="eastAsia" w:ascii="仿宋" w:hAnsi="仿宋" w:eastAsia="仿宋" w:cs="仿宋"/>
                <w:sz w:val="21"/>
                <w:szCs w:val="21"/>
              </w:rPr>
              <w:t>六月</w:t>
            </w:r>
          </w:p>
        </w:tc>
        <w:tc>
          <w:tcPr>
            <w:tcW w:w="3421" w:type="dxa"/>
            <w:noWrap w:val="0"/>
            <w:vAlign w:val="center"/>
          </w:tcPr>
          <w:p w14:paraId="460FBCAC">
            <w:pPr>
              <w:rPr>
                <w:rFonts w:hint="eastAsia" w:ascii="仿宋" w:hAnsi="仿宋" w:eastAsia="仿宋" w:cs="仿宋"/>
                <w:sz w:val="21"/>
                <w:szCs w:val="21"/>
              </w:rPr>
            </w:pPr>
            <w:r>
              <w:rPr>
                <w:rFonts w:hint="eastAsia" w:ascii="仿宋" w:hAnsi="仿宋" w:eastAsia="仿宋" w:cs="仿宋"/>
                <w:sz w:val="21"/>
                <w:szCs w:val="21"/>
              </w:rPr>
              <w:t>1、开展“安全生产月”宣传教育活动；</w:t>
            </w:r>
          </w:p>
          <w:p w14:paraId="30282330">
            <w:pPr>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督导</w:t>
            </w:r>
            <w:r>
              <w:rPr>
                <w:rFonts w:hint="eastAsia" w:ascii="仿宋" w:hAnsi="仿宋" w:eastAsia="仿宋" w:cs="仿宋"/>
                <w:sz w:val="21"/>
                <w:szCs w:val="21"/>
              </w:rPr>
              <w:t>非煤矿山</w:t>
            </w:r>
            <w:r>
              <w:rPr>
                <w:rFonts w:hint="eastAsia" w:ascii="仿宋" w:hAnsi="仿宋" w:eastAsia="仿宋" w:cs="仿宋"/>
                <w:sz w:val="21"/>
                <w:szCs w:val="21"/>
                <w:lang w:eastAsia="zh-CN"/>
              </w:rPr>
              <w:t>企业开展</w:t>
            </w:r>
            <w:r>
              <w:rPr>
                <w:rFonts w:hint="eastAsia" w:ascii="仿宋" w:hAnsi="仿宋" w:eastAsia="仿宋" w:cs="仿宋"/>
                <w:sz w:val="21"/>
                <w:szCs w:val="21"/>
              </w:rPr>
              <w:t>应急救援演练；</w:t>
            </w:r>
          </w:p>
          <w:p w14:paraId="63768517">
            <w:pPr>
              <w:rPr>
                <w:rFonts w:hint="eastAsia" w:ascii="仿宋" w:hAnsi="仿宋" w:eastAsia="仿宋" w:cs="仿宋"/>
                <w:sz w:val="21"/>
                <w:szCs w:val="21"/>
              </w:rPr>
            </w:pPr>
            <w:r>
              <w:rPr>
                <w:rFonts w:hint="eastAsia" w:ascii="仿宋_GB2312" w:eastAsia="仿宋_GB2312"/>
                <w:sz w:val="21"/>
                <w:szCs w:val="21"/>
                <w:lang w:val="en-US" w:eastAsia="zh-CN"/>
              </w:rPr>
              <w:t>3、</w:t>
            </w:r>
            <w:r>
              <w:rPr>
                <w:rFonts w:hint="eastAsia" w:ascii="仿宋_GB2312" w:eastAsia="仿宋_GB2312"/>
                <w:sz w:val="21"/>
                <w:szCs w:val="21"/>
              </w:rPr>
              <w:t>开展防汛专项安全检查；</w:t>
            </w:r>
          </w:p>
          <w:p w14:paraId="14CC386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检查</w:t>
            </w:r>
            <w:r>
              <w:rPr>
                <w:rFonts w:hint="eastAsia" w:ascii="仿宋" w:hAnsi="仿宋" w:eastAsia="仿宋" w:cs="仿宋"/>
                <w:sz w:val="21"/>
                <w:szCs w:val="21"/>
                <w:lang w:val="en-US" w:eastAsia="zh-CN"/>
              </w:rPr>
              <w:t>5</w:t>
            </w:r>
            <w:r>
              <w:rPr>
                <w:rFonts w:hint="eastAsia" w:ascii="仿宋" w:hAnsi="仿宋" w:eastAsia="仿宋" w:cs="仿宋"/>
                <w:sz w:val="21"/>
                <w:szCs w:val="21"/>
              </w:rPr>
              <w:t>家</w:t>
            </w:r>
            <w:r>
              <w:rPr>
                <w:rFonts w:hint="eastAsia" w:ascii="仿宋" w:hAnsi="仿宋" w:eastAsia="仿宋" w:cs="仿宋"/>
                <w:sz w:val="21"/>
                <w:szCs w:val="21"/>
                <w:lang w:val="en-US" w:eastAsia="zh-CN"/>
              </w:rPr>
              <w:t>尾矿库</w:t>
            </w:r>
            <w:r>
              <w:rPr>
                <w:rFonts w:hint="eastAsia" w:ascii="仿宋" w:hAnsi="仿宋" w:eastAsia="仿宋" w:cs="仿宋"/>
                <w:sz w:val="21"/>
                <w:szCs w:val="21"/>
              </w:rPr>
              <w:t>企业</w:t>
            </w:r>
            <w:r>
              <w:rPr>
                <w:rFonts w:hint="eastAsia" w:ascii="仿宋" w:hAnsi="仿宋" w:eastAsia="仿宋" w:cs="仿宋"/>
                <w:sz w:val="21"/>
                <w:szCs w:val="21"/>
                <w:lang w:val="en-US" w:eastAsia="zh-CN"/>
              </w:rPr>
              <w:t>。</w:t>
            </w:r>
          </w:p>
        </w:tc>
        <w:tc>
          <w:tcPr>
            <w:tcW w:w="937" w:type="dxa"/>
            <w:noWrap w:val="0"/>
            <w:vAlign w:val="center"/>
          </w:tcPr>
          <w:p w14:paraId="4A80AEF6">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60" w:type="dxa"/>
            <w:noWrap w:val="0"/>
            <w:vAlign w:val="center"/>
          </w:tcPr>
          <w:p w14:paraId="48259FD0">
            <w:pPr>
              <w:jc w:val="center"/>
              <w:rPr>
                <w:rFonts w:hint="eastAsia" w:ascii="仿宋" w:hAnsi="仿宋" w:eastAsia="仿宋" w:cs="仿宋"/>
                <w:sz w:val="21"/>
                <w:szCs w:val="21"/>
              </w:rPr>
            </w:pPr>
            <w:r>
              <w:rPr>
                <w:rFonts w:hint="eastAsia" w:ascii="仿宋" w:hAnsi="仿宋" w:eastAsia="仿宋" w:cs="仿宋"/>
                <w:sz w:val="21"/>
                <w:szCs w:val="21"/>
                <w:lang w:val="en-US" w:eastAsia="zh-CN"/>
              </w:rPr>
              <w:t>李宜强</w:t>
            </w:r>
          </w:p>
        </w:tc>
        <w:tc>
          <w:tcPr>
            <w:tcW w:w="3190" w:type="dxa"/>
            <w:noWrap w:val="0"/>
            <w:vAlign w:val="center"/>
          </w:tcPr>
          <w:p w14:paraId="0B2FBD8A">
            <w:pPr>
              <w:rPr>
                <w:rFonts w:hint="eastAsia" w:ascii="仿宋_GB2312" w:eastAsia="仿宋_GB2312"/>
                <w:sz w:val="21"/>
                <w:szCs w:val="21"/>
              </w:rPr>
            </w:pPr>
            <w:r>
              <w:rPr>
                <w:rFonts w:hint="eastAsia" w:ascii="仿宋_GB2312" w:eastAsia="仿宋_GB2312"/>
                <w:sz w:val="21"/>
                <w:szCs w:val="21"/>
              </w:rPr>
              <w:t>检查企业：</w:t>
            </w:r>
          </w:p>
          <w:p w14:paraId="49B7FE7A">
            <w:pPr>
              <w:rPr>
                <w:rFonts w:hint="eastAsia" w:ascii="仿宋_GB2312" w:eastAsia="仿宋_GB2312"/>
                <w:sz w:val="21"/>
                <w:szCs w:val="21"/>
                <w:lang w:eastAsia="zh-CN"/>
              </w:rPr>
            </w:pPr>
            <w:r>
              <w:rPr>
                <w:rFonts w:hint="eastAsia" w:ascii="仿宋_GB2312" w:eastAsia="仿宋_GB2312"/>
                <w:sz w:val="21"/>
                <w:szCs w:val="21"/>
              </w:rPr>
              <w:t>来宝矿业</w:t>
            </w:r>
            <w:r>
              <w:rPr>
                <w:rFonts w:hint="eastAsia" w:ascii="仿宋_GB2312" w:eastAsia="仿宋_GB2312"/>
                <w:sz w:val="21"/>
                <w:szCs w:val="21"/>
                <w:lang w:eastAsia="zh-CN"/>
              </w:rPr>
              <w:t>有限公司尾矿库、</w:t>
            </w:r>
          </w:p>
          <w:p w14:paraId="1AB6B005">
            <w:pPr>
              <w:rPr>
                <w:rFonts w:hint="eastAsia" w:ascii="仿宋_GB2312" w:eastAsia="仿宋_GB2312"/>
                <w:sz w:val="21"/>
                <w:szCs w:val="21"/>
                <w:lang w:eastAsia="zh-CN"/>
              </w:rPr>
            </w:pPr>
            <w:r>
              <w:rPr>
                <w:rFonts w:hint="eastAsia" w:ascii="仿宋_GB2312" w:eastAsia="仿宋_GB2312"/>
                <w:sz w:val="21"/>
                <w:szCs w:val="21"/>
              </w:rPr>
              <w:t>华峰矿业尾矿库</w:t>
            </w:r>
            <w:r>
              <w:rPr>
                <w:rFonts w:hint="eastAsia" w:ascii="仿宋_GB2312" w:eastAsia="仿宋_GB2312"/>
                <w:sz w:val="21"/>
                <w:szCs w:val="21"/>
                <w:lang w:eastAsia="zh-CN"/>
              </w:rPr>
              <w:t>、</w:t>
            </w:r>
          </w:p>
          <w:p w14:paraId="15D518A6">
            <w:pPr>
              <w:rPr>
                <w:rFonts w:hint="eastAsia" w:ascii="仿宋_GB2312" w:eastAsia="仿宋_GB2312"/>
                <w:sz w:val="21"/>
                <w:szCs w:val="21"/>
                <w:lang w:eastAsia="zh-CN"/>
              </w:rPr>
            </w:pPr>
            <w:r>
              <w:rPr>
                <w:rFonts w:hint="eastAsia" w:ascii="仿宋_GB2312" w:eastAsia="仿宋_GB2312"/>
                <w:sz w:val="21"/>
                <w:szCs w:val="21"/>
              </w:rPr>
              <w:t>丹鼎矿业安泰尾矿库</w:t>
            </w:r>
            <w:r>
              <w:rPr>
                <w:rFonts w:hint="eastAsia" w:ascii="仿宋_GB2312" w:eastAsia="仿宋_GB2312"/>
                <w:sz w:val="21"/>
                <w:szCs w:val="21"/>
                <w:lang w:eastAsia="zh-CN"/>
              </w:rPr>
              <w:t>、</w:t>
            </w:r>
          </w:p>
          <w:p w14:paraId="0562B619">
            <w:pPr>
              <w:rPr>
                <w:rFonts w:hint="eastAsia" w:ascii="仿宋_GB2312" w:eastAsia="仿宋_GB2312"/>
                <w:sz w:val="21"/>
                <w:szCs w:val="21"/>
                <w:lang w:eastAsia="zh-CN"/>
              </w:rPr>
            </w:pPr>
            <w:r>
              <w:rPr>
                <w:rFonts w:hint="eastAsia" w:ascii="仿宋_GB2312" w:eastAsia="仿宋_GB2312"/>
                <w:sz w:val="21"/>
                <w:szCs w:val="21"/>
              </w:rPr>
              <w:t>润达铁选尾矿库</w:t>
            </w:r>
            <w:r>
              <w:rPr>
                <w:rFonts w:hint="eastAsia" w:ascii="仿宋_GB2312" w:eastAsia="仿宋_GB2312"/>
                <w:sz w:val="21"/>
                <w:szCs w:val="21"/>
                <w:lang w:eastAsia="zh-CN"/>
              </w:rPr>
              <w:t>、</w:t>
            </w:r>
          </w:p>
          <w:p w14:paraId="3B29C8AD">
            <w:pPr>
              <w:rPr>
                <w:rFonts w:hint="eastAsia" w:ascii="仿宋" w:hAnsi="仿宋" w:eastAsia="仿宋" w:cs="仿宋"/>
                <w:sz w:val="21"/>
                <w:szCs w:val="21"/>
              </w:rPr>
            </w:pPr>
            <w:r>
              <w:rPr>
                <w:rFonts w:hint="eastAsia" w:ascii="仿宋_GB2312" w:eastAsia="仿宋_GB2312"/>
                <w:sz w:val="21"/>
                <w:szCs w:val="21"/>
              </w:rPr>
              <w:t>北亚矿业尾矿库</w:t>
            </w:r>
          </w:p>
        </w:tc>
      </w:tr>
    </w:tbl>
    <w:p w14:paraId="583FDECA">
      <w:pPr>
        <w:jc w:val="center"/>
        <w:rPr>
          <w:rFonts w:hint="eastAsia" w:ascii="宋体" w:hAnsi="宋体"/>
          <w:b/>
          <w:sz w:val="44"/>
          <w:szCs w:val="44"/>
        </w:rPr>
      </w:pPr>
      <w:r>
        <w:rPr>
          <w:rFonts w:hint="eastAsia" w:ascii="宋体" w:hAnsi="宋体"/>
          <w:b/>
          <w:sz w:val="44"/>
          <w:szCs w:val="44"/>
        </w:rPr>
        <w:t>20</w:t>
      </w:r>
      <w:r>
        <w:rPr>
          <w:rFonts w:hint="eastAsia" w:ascii="宋体" w:hAnsi="宋体"/>
          <w:b/>
          <w:sz w:val="44"/>
          <w:szCs w:val="44"/>
          <w:lang w:val="en-US" w:eastAsia="zh-CN"/>
        </w:rPr>
        <w:t>25</w:t>
      </w:r>
      <w:r>
        <w:rPr>
          <w:rFonts w:hint="eastAsia" w:ascii="宋体" w:hAnsi="宋体"/>
          <w:b/>
          <w:sz w:val="44"/>
          <w:szCs w:val="44"/>
        </w:rPr>
        <w:t>年非煤矿山安全监管工作计划表（2）</w:t>
      </w:r>
    </w:p>
    <w:tbl>
      <w:tblPr>
        <w:tblStyle w:val="6"/>
        <w:tblW w:w="89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187"/>
        <w:gridCol w:w="1063"/>
        <w:gridCol w:w="887"/>
        <w:gridCol w:w="2947"/>
      </w:tblGrid>
      <w:tr w14:paraId="798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96" w:type="dxa"/>
            <w:noWrap w:val="0"/>
            <w:vAlign w:val="center"/>
          </w:tcPr>
          <w:p w14:paraId="76515168">
            <w:pPr>
              <w:jc w:val="center"/>
              <w:rPr>
                <w:rFonts w:hint="eastAsia" w:ascii="仿宋_GB2312" w:eastAsia="仿宋_GB2312"/>
                <w:b/>
                <w:kern w:val="2"/>
                <w:sz w:val="24"/>
                <w:szCs w:val="24"/>
                <w:lang w:val="en-US" w:eastAsia="zh-CN" w:bidi="ar-SA"/>
              </w:rPr>
            </w:pPr>
            <w:r>
              <w:rPr>
                <w:rFonts w:hint="eastAsia" w:ascii="仿宋_GB2312" w:eastAsia="仿宋_GB2312"/>
                <w:b/>
                <w:sz w:val="24"/>
              </w:rPr>
              <w:t>月 份</w:t>
            </w:r>
          </w:p>
        </w:tc>
        <w:tc>
          <w:tcPr>
            <w:tcW w:w="3187" w:type="dxa"/>
            <w:noWrap w:val="0"/>
            <w:vAlign w:val="center"/>
          </w:tcPr>
          <w:p w14:paraId="71E938F9">
            <w:pPr>
              <w:jc w:val="center"/>
              <w:rPr>
                <w:rFonts w:hint="eastAsia" w:ascii="仿宋_GB2312" w:eastAsia="仿宋_GB2312"/>
                <w:b/>
                <w:kern w:val="2"/>
                <w:sz w:val="24"/>
                <w:szCs w:val="24"/>
                <w:lang w:val="en-US" w:eastAsia="zh-CN" w:bidi="ar-SA"/>
              </w:rPr>
            </w:pPr>
            <w:r>
              <w:rPr>
                <w:rFonts w:hint="eastAsia" w:ascii="仿宋_GB2312" w:eastAsia="仿宋_GB2312"/>
                <w:b/>
                <w:sz w:val="24"/>
              </w:rPr>
              <w:t>工 作 任 务</w:t>
            </w:r>
          </w:p>
        </w:tc>
        <w:tc>
          <w:tcPr>
            <w:tcW w:w="1063" w:type="dxa"/>
            <w:noWrap w:val="0"/>
            <w:vAlign w:val="center"/>
          </w:tcPr>
          <w:p w14:paraId="7D157744">
            <w:pPr>
              <w:jc w:val="center"/>
              <w:rPr>
                <w:rFonts w:hint="eastAsia" w:ascii="仿宋_GB2312" w:eastAsia="仿宋_GB2312"/>
                <w:b/>
                <w:sz w:val="24"/>
              </w:rPr>
            </w:pPr>
            <w:r>
              <w:rPr>
                <w:rFonts w:hint="eastAsia" w:ascii="仿宋_GB2312" w:eastAsia="仿宋_GB2312"/>
                <w:b/>
                <w:sz w:val="24"/>
              </w:rPr>
              <w:t>监管</w:t>
            </w:r>
          </w:p>
          <w:p w14:paraId="03EFBFB4">
            <w:pPr>
              <w:jc w:val="center"/>
              <w:rPr>
                <w:rFonts w:hint="eastAsia" w:ascii="仿宋_GB2312" w:eastAsia="仿宋_GB2312"/>
                <w:kern w:val="2"/>
                <w:sz w:val="24"/>
                <w:szCs w:val="24"/>
                <w:lang w:val="en-US" w:eastAsia="zh-CN" w:bidi="ar-SA"/>
              </w:rPr>
            </w:pPr>
            <w:r>
              <w:rPr>
                <w:rFonts w:hint="eastAsia" w:ascii="仿宋_GB2312" w:eastAsia="仿宋_GB2312"/>
                <w:b/>
                <w:sz w:val="24"/>
              </w:rPr>
              <w:t>科室</w:t>
            </w:r>
          </w:p>
        </w:tc>
        <w:tc>
          <w:tcPr>
            <w:tcW w:w="887" w:type="dxa"/>
            <w:noWrap w:val="0"/>
            <w:vAlign w:val="center"/>
          </w:tcPr>
          <w:p w14:paraId="1EC8AD02">
            <w:pPr>
              <w:jc w:val="center"/>
              <w:rPr>
                <w:rFonts w:hint="eastAsia" w:ascii="仿宋_GB2312" w:eastAsia="仿宋_GB2312"/>
                <w:b/>
                <w:sz w:val="24"/>
              </w:rPr>
            </w:pPr>
            <w:r>
              <w:rPr>
                <w:rFonts w:hint="eastAsia" w:ascii="仿宋_GB2312" w:eastAsia="仿宋_GB2312"/>
                <w:b/>
                <w:sz w:val="24"/>
              </w:rPr>
              <w:t>主管</w:t>
            </w:r>
          </w:p>
          <w:p w14:paraId="7D34FB14">
            <w:pPr>
              <w:jc w:val="center"/>
              <w:rPr>
                <w:rFonts w:hint="eastAsia" w:ascii="仿宋_GB2312" w:eastAsia="仿宋_GB2312"/>
                <w:kern w:val="2"/>
                <w:sz w:val="24"/>
                <w:szCs w:val="24"/>
                <w:lang w:val="en-US" w:eastAsia="zh-CN" w:bidi="ar-SA"/>
              </w:rPr>
            </w:pPr>
            <w:r>
              <w:rPr>
                <w:rFonts w:hint="eastAsia" w:ascii="仿宋_GB2312" w:eastAsia="仿宋_GB2312"/>
                <w:b/>
                <w:sz w:val="24"/>
              </w:rPr>
              <w:t>领导</w:t>
            </w:r>
          </w:p>
        </w:tc>
        <w:tc>
          <w:tcPr>
            <w:tcW w:w="2947" w:type="dxa"/>
            <w:noWrap w:val="0"/>
            <w:vAlign w:val="center"/>
          </w:tcPr>
          <w:p w14:paraId="15F4D8FB">
            <w:pPr>
              <w:jc w:val="center"/>
              <w:rPr>
                <w:rFonts w:hint="default" w:ascii="仿宋_GB2312" w:eastAsia="仿宋_GB2312"/>
                <w:b/>
                <w:kern w:val="2"/>
                <w:sz w:val="24"/>
                <w:szCs w:val="24"/>
                <w:lang w:val="en-US" w:eastAsia="zh-CN" w:bidi="ar-SA"/>
              </w:rPr>
            </w:pPr>
            <w:r>
              <w:rPr>
                <w:rFonts w:hint="eastAsia" w:ascii="仿宋_GB2312" w:eastAsia="仿宋_GB2312"/>
                <w:b/>
                <w:sz w:val="24"/>
              </w:rPr>
              <w:t>备 注</w:t>
            </w:r>
          </w:p>
        </w:tc>
      </w:tr>
      <w:tr w14:paraId="6BB9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96" w:type="dxa"/>
            <w:noWrap w:val="0"/>
            <w:vAlign w:val="center"/>
          </w:tcPr>
          <w:p w14:paraId="02B9D030">
            <w:pPr>
              <w:ind w:firstLine="105" w:firstLineChars="50"/>
              <w:jc w:val="center"/>
              <w:rPr>
                <w:rFonts w:hint="eastAsia" w:ascii="仿宋_GB2312" w:eastAsia="仿宋_GB2312"/>
                <w:kern w:val="2"/>
                <w:sz w:val="21"/>
                <w:szCs w:val="21"/>
                <w:lang w:val="en-US" w:eastAsia="zh-CN" w:bidi="ar-SA"/>
              </w:rPr>
            </w:pPr>
            <w:r>
              <w:rPr>
                <w:rFonts w:hint="eastAsia" w:ascii="仿宋_GB2312" w:eastAsia="仿宋_GB2312"/>
                <w:sz w:val="21"/>
                <w:szCs w:val="21"/>
              </w:rPr>
              <w:t>七月</w:t>
            </w:r>
          </w:p>
        </w:tc>
        <w:tc>
          <w:tcPr>
            <w:tcW w:w="3187" w:type="dxa"/>
            <w:noWrap w:val="0"/>
            <w:vAlign w:val="center"/>
          </w:tcPr>
          <w:p w14:paraId="040C1CFC">
            <w:pPr>
              <w:jc w:val="both"/>
              <w:rPr>
                <w:rFonts w:hint="eastAsia" w:ascii="仿宋" w:hAnsi="仿宋" w:eastAsia="仿宋" w:cs="仿宋"/>
                <w:sz w:val="21"/>
                <w:szCs w:val="21"/>
              </w:rPr>
            </w:pPr>
            <w:r>
              <w:rPr>
                <w:rFonts w:hint="eastAsia" w:ascii="仿宋" w:hAnsi="仿宋" w:eastAsia="仿宋" w:cs="仿宋"/>
                <w:sz w:val="21"/>
                <w:szCs w:val="21"/>
              </w:rPr>
              <w:t>1、开展专项安全检查；</w:t>
            </w:r>
          </w:p>
          <w:p w14:paraId="14EC59AF">
            <w:pPr>
              <w:jc w:val="both"/>
              <w:rPr>
                <w:rFonts w:hint="eastAsia" w:ascii="仿宋" w:hAnsi="仿宋" w:eastAsia="仿宋" w:cs="仿宋"/>
                <w:sz w:val="21"/>
                <w:szCs w:val="21"/>
              </w:rPr>
            </w:pPr>
            <w:r>
              <w:rPr>
                <w:rFonts w:hint="eastAsia" w:ascii="仿宋" w:hAnsi="仿宋" w:eastAsia="仿宋" w:cs="仿宋"/>
                <w:sz w:val="21"/>
                <w:szCs w:val="21"/>
              </w:rPr>
              <w:t>2、总结上半年工作；</w:t>
            </w:r>
          </w:p>
          <w:p w14:paraId="01133CF2">
            <w:pPr>
              <w:jc w:val="both"/>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督导</w:t>
            </w:r>
            <w:r>
              <w:rPr>
                <w:rFonts w:hint="eastAsia" w:ascii="仿宋" w:hAnsi="仿宋" w:eastAsia="仿宋" w:cs="仿宋"/>
                <w:sz w:val="21"/>
                <w:szCs w:val="21"/>
              </w:rPr>
              <w:t>非煤矿山</w:t>
            </w:r>
            <w:r>
              <w:rPr>
                <w:rFonts w:hint="eastAsia" w:ascii="仿宋" w:hAnsi="仿宋" w:eastAsia="仿宋" w:cs="仿宋"/>
                <w:sz w:val="21"/>
                <w:szCs w:val="21"/>
                <w:lang w:eastAsia="zh-CN"/>
              </w:rPr>
              <w:t>企业开展</w:t>
            </w:r>
            <w:r>
              <w:rPr>
                <w:rFonts w:hint="eastAsia" w:ascii="仿宋" w:hAnsi="仿宋" w:eastAsia="仿宋" w:cs="仿宋"/>
                <w:sz w:val="21"/>
                <w:szCs w:val="21"/>
              </w:rPr>
              <w:t>应急救援演练；</w:t>
            </w:r>
          </w:p>
          <w:p w14:paraId="659E3BAB">
            <w:pPr>
              <w:jc w:val="both"/>
              <w:rPr>
                <w:rFonts w:hint="default" w:ascii="仿宋_GB2312" w:eastAsia="仿宋_GB2312"/>
                <w:kern w:val="2"/>
                <w:sz w:val="21"/>
                <w:szCs w:val="21"/>
                <w:lang w:val="en-US" w:eastAsia="zh-CN" w:bidi="ar-SA"/>
              </w:rPr>
            </w:pPr>
            <w:r>
              <w:rPr>
                <w:rFonts w:hint="eastAsia" w:ascii="仿宋" w:hAnsi="仿宋" w:eastAsia="仿宋" w:cs="仿宋"/>
                <w:sz w:val="21"/>
                <w:szCs w:val="21"/>
              </w:rPr>
              <w:t>4、检查</w:t>
            </w:r>
            <w:r>
              <w:rPr>
                <w:rFonts w:hint="eastAsia" w:ascii="仿宋" w:hAnsi="仿宋" w:eastAsia="仿宋" w:cs="仿宋"/>
                <w:sz w:val="21"/>
                <w:szCs w:val="21"/>
                <w:lang w:val="en-US" w:eastAsia="zh-CN"/>
              </w:rPr>
              <w:t>1</w:t>
            </w:r>
            <w:r>
              <w:rPr>
                <w:rFonts w:hint="eastAsia" w:ascii="仿宋" w:hAnsi="仿宋" w:eastAsia="仿宋" w:cs="仿宋"/>
                <w:sz w:val="21"/>
                <w:szCs w:val="21"/>
              </w:rPr>
              <w:t>家</w:t>
            </w:r>
            <w:r>
              <w:rPr>
                <w:rFonts w:hint="eastAsia" w:ascii="仿宋" w:hAnsi="仿宋" w:eastAsia="仿宋" w:cs="仿宋"/>
                <w:sz w:val="21"/>
                <w:szCs w:val="21"/>
                <w:lang w:val="en-US" w:eastAsia="zh-CN"/>
              </w:rPr>
              <w:t>井工矿山</w:t>
            </w:r>
            <w:r>
              <w:rPr>
                <w:rFonts w:hint="eastAsia" w:ascii="仿宋" w:hAnsi="仿宋" w:eastAsia="仿宋" w:cs="仿宋"/>
                <w:sz w:val="21"/>
                <w:szCs w:val="21"/>
              </w:rPr>
              <w:t>企业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1家露天矿山企业，1家外包工程单位</w:t>
            </w:r>
          </w:p>
        </w:tc>
        <w:tc>
          <w:tcPr>
            <w:tcW w:w="1063" w:type="dxa"/>
            <w:noWrap w:val="0"/>
            <w:vAlign w:val="center"/>
          </w:tcPr>
          <w:p w14:paraId="0CE6F851">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5DE2ECB8">
            <w:pPr>
              <w:jc w:val="center"/>
              <w:rPr>
                <w:rFonts w:hint="eastAsia" w:ascii="仿宋_GB2312" w:eastAsia="仿宋_GB2312"/>
                <w:kern w:val="2"/>
                <w:sz w:val="21"/>
                <w:szCs w:val="21"/>
                <w:lang w:val="en-US" w:eastAsia="zh-CN" w:bidi="ar-SA"/>
              </w:rPr>
            </w:pPr>
            <w:r>
              <w:rPr>
                <w:rFonts w:hint="eastAsia" w:ascii="仿宋" w:hAnsi="仿宋" w:eastAsia="仿宋" w:cs="仿宋"/>
                <w:sz w:val="21"/>
                <w:szCs w:val="21"/>
                <w:lang w:val="en-US" w:eastAsia="zh-CN"/>
              </w:rPr>
              <w:t>李宜强</w:t>
            </w:r>
          </w:p>
        </w:tc>
        <w:tc>
          <w:tcPr>
            <w:tcW w:w="2947" w:type="dxa"/>
            <w:noWrap w:val="0"/>
            <w:vAlign w:val="center"/>
          </w:tcPr>
          <w:p w14:paraId="7D78DACC">
            <w:pPr>
              <w:jc w:val="both"/>
              <w:rPr>
                <w:rFonts w:hint="eastAsia" w:ascii="仿宋" w:hAnsi="仿宋" w:eastAsia="仿宋" w:cs="仿宋"/>
                <w:sz w:val="21"/>
                <w:szCs w:val="21"/>
              </w:rPr>
            </w:pPr>
            <w:r>
              <w:rPr>
                <w:rFonts w:hint="eastAsia" w:ascii="仿宋" w:hAnsi="仿宋" w:eastAsia="仿宋" w:cs="仿宋"/>
                <w:sz w:val="21"/>
                <w:szCs w:val="21"/>
              </w:rPr>
              <w:t>检查企业：</w:t>
            </w:r>
          </w:p>
          <w:p w14:paraId="56A6B75D">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靖宇县来宝矿业有限公司阳岔河铁矿、</w:t>
            </w:r>
          </w:p>
          <w:p w14:paraId="1FB29D12">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靖宇县金利石业有限公司、</w:t>
            </w:r>
          </w:p>
          <w:p w14:paraId="7767567D">
            <w:pPr>
              <w:pStyle w:val="2"/>
              <w:ind w:left="0" w:leftChars="0" w:firstLine="0" w:firstLineChars="0"/>
              <w:jc w:val="both"/>
              <w:rPr>
                <w:rFonts w:hint="default"/>
                <w:lang w:val="en-US" w:eastAsia="zh-CN"/>
              </w:rPr>
            </w:pPr>
            <w:r>
              <w:rPr>
                <w:rFonts w:hint="eastAsia" w:ascii="仿宋" w:hAnsi="仿宋" w:eastAsia="仿宋" w:cs="仿宋"/>
                <w:sz w:val="21"/>
                <w:szCs w:val="21"/>
                <w:lang w:val="en-US" w:eastAsia="zh-CN"/>
              </w:rPr>
              <w:t>温州盛达矿山建设有限公司</w:t>
            </w:r>
          </w:p>
        </w:tc>
      </w:tr>
      <w:tr w14:paraId="100B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96" w:type="dxa"/>
            <w:noWrap w:val="0"/>
            <w:vAlign w:val="center"/>
          </w:tcPr>
          <w:p w14:paraId="64553FBC">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八月</w:t>
            </w:r>
          </w:p>
        </w:tc>
        <w:tc>
          <w:tcPr>
            <w:tcW w:w="3187" w:type="dxa"/>
            <w:noWrap w:val="0"/>
            <w:vAlign w:val="top"/>
          </w:tcPr>
          <w:p w14:paraId="10BCCCC3">
            <w:pPr>
              <w:jc w:val="both"/>
              <w:rPr>
                <w:rFonts w:hint="eastAsia" w:ascii="仿宋" w:hAnsi="仿宋" w:eastAsia="仿宋" w:cs="仿宋"/>
                <w:sz w:val="21"/>
                <w:szCs w:val="21"/>
              </w:rPr>
            </w:pPr>
          </w:p>
          <w:p w14:paraId="6E5F0932">
            <w:pPr>
              <w:jc w:val="both"/>
              <w:rPr>
                <w:rFonts w:hint="eastAsia" w:ascii="仿宋" w:hAnsi="仿宋" w:eastAsia="仿宋" w:cs="仿宋"/>
                <w:sz w:val="21"/>
                <w:szCs w:val="21"/>
              </w:rPr>
            </w:pPr>
            <w:r>
              <w:rPr>
                <w:rFonts w:hint="eastAsia" w:ascii="仿宋" w:hAnsi="仿宋" w:eastAsia="仿宋" w:cs="仿宋"/>
                <w:sz w:val="21"/>
                <w:szCs w:val="21"/>
              </w:rPr>
              <w:t>1、开展防汛专项安全检查；</w:t>
            </w:r>
          </w:p>
          <w:p w14:paraId="286ACE69">
            <w:pPr>
              <w:jc w:val="both"/>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督导</w:t>
            </w:r>
            <w:r>
              <w:rPr>
                <w:rFonts w:hint="eastAsia" w:ascii="仿宋" w:hAnsi="仿宋" w:eastAsia="仿宋" w:cs="仿宋"/>
                <w:sz w:val="21"/>
                <w:szCs w:val="21"/>
              </w:rPr>
              <w:t>非煤矿山</w:t>
            </w:r>
            <w:r>
              <w:rPr>
                <w:rFonts w:hint="eastAsia" w:ascii="仿宋" w:hAnsi="仿宋" w:eastAsia="仿宋" w:cs="仿宋"/>
                <w:sz w:val="21"/>
                <w:szCs w:val="21"/>
                <w:lang w:eastAsia="zh-CN"/>
              </w:rPr>
              <w:t>企业完成</w:t>
            </w:r>
            <w:r>
              <w:rPr>
                <w:rFonts w:hint="eastAsia" w:ascii="仿宋" w:hAnsi="仿宋" w:eastAsia="仿宋" w:cs="仿宋"/>
                <w:sz w:val="21"/>
                <w:szCs w:val="21"/>
              </w:rPr>
              <w:t>安全生产标准化自评、考评工作；</w:t>
            </w:r>
          </w:p>
          <w:p w14:paraId="4BA339CF">
            <w:pPr>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3、检查</w:t>
            </w:r>
            <w:r>
              <w:rPr>
                <w:rFonts w:hint="eastAsia" w:ascii="仿宋" w:hAnsi="仿宋" w:eastAsia="仿宋" w:cs="仿宋"/>
                <w:sz w:val="21"/>
                <w:szCs w:val="21"/>
                <w:lang w:val="en-US" w:eastAsia="zh-CN"/>
              </w:rPr>
              <w:t>5</w:t>
            </w:r>
            <w:r>
              <w:rPr>
                <w:rFonts w:hint="eastAsia" w:ascii="仿宋" w:hAnsi="仿宋" w:eastAsia="仿宋" w:cs="仿宋"/>
                <w:sz w:val="21"/>
                <w:szCs w:val="21"/>
              </w:rPr>
              <w:t>家</w:t>
            </w:r>
            <w:r>
              <w:rPr>
                <w:rFonts w:hint="eastAsia" w:ascii="仿宋" w:hAnsi="仿宋" w:eastAsia="仿宋" w:cs="仿宋"/>
                <w:sz w:val="21"/>
                <w:szCs w:val="21"/>
                <w:lang w:eastAsia="zh-CN"/>
              </w:rPr>
              <w:t>尾矿库</w:t>
            </w:r>
            <w:r>
              <w:rPr>
                <w:rFonts w:hint="eastAsia" w:ascii="仿宋" w:hAnsi="仿宋" w:eastAsia="仿宋" w:cs="仿宋"/>
                <w:sz w:val="21"/>
                <w:szCs w:val="21"/>
              </w:rPr>
              <w:t>企业</w:t>
            </w:r>
            <w:r>
              <w:rPr>
                <w:rFonts w:hint="eastAsia" w:ascii="仿宋" w:hAnsi="仿宋" w:eastAsia="仿宋" w:cs="仿宋"/>
                <w:sz w:val="21"/>
                <w:szCs w:val="21"/>
                <w:lang w:eastAsia="zh-CN"/>
              </w:rPr>
              <w:t>；</w:t>
            </w:r>
          </w:p>
        </w:tc>
        <w:tc>
          <w:tcPr>
            <w:tcW w:w="1063" w:type="dxa"/>
            <w:noWrap w:val="0"/>
            <w:vAlign w:val="center"/>
          </w:tcPr>
          <w:p w14:paraId="7B28F2C2">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05E38448">
            <w:pPr>
              <w:jc w:val="center"/>
              <w:rPr>
                <w:rFonts w:hint="eastAsia" w:ascii="仿宋_GB2312" w:eastAsia="仿宋_GB2312"/>
                <w:kern w:val="2"/>
                <w:sz w:val="21"/>
                <w:szCs w:val="21"/>
                <w:lang w:val="en-US" w:eastAsia="zh-CN" w:bidi="ar-SA"/>
              </w:rPr>
            </w:pPr>
            <w:r>
              <w:rPr>
                <w:rFonts w:hint="eastAsia" w:ascii="仿宋" w:hAnsi="仿宋" w:eastAsia="仿宋" w:cs="仿宋"/>
                <w:sz w:val="21"/>
                <w:szCs w:val="21"/>
                <w:lang w:val="en-US" w:eastAsia="zh-CN"/>
              </w:rPr>
              <w:t>李宜强</w:t>
            </w:r>
          </w:p>
        </w:tc>
        <w:tc>
          <w:tcPr>
            <w:tcW w:w="2947" w:type="dxa"/>
            <w:noWrap w:val="0"/>
            <w:vAlign w:val="top"/>
          </w:tcPr>
          <w:p w14:paraId="151D4B3B">
            <w:pPr>
              <w:jc w:val="both"/>
              <w:rPr>
                <w:rFonts w:hint="eastAsia" w:ascii="仿宋" w:hAnsi="仿宋" w:eastAsia="仿宋" w:cs="仿宋"/>
                <w:sz w:val="21"/>
                <w:szCs w:val="21"/>
              </w:rPr>
            </w:pPr>
            <w:r>
              <w:rPr>
                <w:rFonts w:hint="eastAsia" w:ascii="仿宋" w:hAnsi="仿宋" w:eastAsia="仿宋" w:cs="仿宋"/>
                <w:sz w:val="21"/>
                <w:szCs w:val="21"/>
              </w:rPr>
              <w:t>检查企业：</w:t>
            </w:r>
          </w:p>
          <w:p w14:paraId="31C2C708">
            <w:pPr>
              <w:jc w:val="both"/>
              <w:rPr>
                <w:rFonts w:hint="eastAsia" w:ascii="仿宋" w:hAnsi="仿宋" w:eastAsia="仿宋" w:cs="仿宋"/>
                <w:sz w:val="21"/>
                <w:szCs w:val="21"/>
                <w:lang w:eastAsia="zh-CN"/>
              </w:rPr>
            </w:pPr>
            <w:r>
              <w:rPr>
                <w:rFonts w:hint="eastAsia" w:ascii="仿宋" w:hAnsi="仿宋" w:eastAsia="仿宋" w:cs="仿宋"/>
                <w:sz w:val="21"/>
                <w:szCs w:val="21"/>
              </w:rPr>
              <w:t>来宝矿业</w:t>
            </w:r>
            <w:r>
              <w:rPr>
                <w:rFonts w:hint="eastAsia" w:ascii="仿宋" w:hAnsi="仿宋" w:eastAsia="仿宋" w:cs="仿宋"/>
                <w:sz w:val="21"/>
                <w:szCs w:val="21"/>
                <w:lang w:eastAsia="zh-CN"/>
              </w:rPr>
              <w:t>有限公司尾矿库、</w:t>
            </w:r>
          </w:p>
          <w:p w14:paraId="2256A889">
            <w:pPr>
              <w:jc w:val="both"/>
              <w:rPr>
                <w:rFonts w:hint="eastAsia" w:ascii="仿宋" w:hAnsi="仿宋" w:eastAsia="仿宋" w:cs="仿宋"/>
                <w:sz w:val="21"/>
                <w:szCs w:val="21"/>
                <w:lang w:eastAsia="zh-CN"/>
              </w:rPr>
            </w:pPr>
            <w:r>
              <w:rPr>
                <w:rFonts w:hint="eastAsia" w:ascii="仿宋" w:hAnsi="仿宋" w:eastAsia="仿宋" w:cs="仿宋"/>
                <w:sz w:val="21"/>
                <w:szCs w:val="21"/>
              </w:rPr>
              <w:t>华峰矿业尾矿库</w:t>
            </w:r>
            <w:r>
              <w:rPr>
                <w:rFonts w:hint="eastAsia" w:ascii="仿宋" w:hAnsi="仿宋" w:eastAsia="仿宋" w:cs="仿宋"/>
                <w:sz w:val="21"/>
                <w:szCs w:val="21"/>
                <w:lang w:eastAsia="zh-CN"/>
              </w:rPr>
              <w:t>、</w:t>
            </w:r>
          </w:p>
          <w:p w14:paraId="66C4C91A">
            <w:pPr>
              <w:jc w:val="both"/>
              <w:rPr>
                <w:rFonts w:hint="eastAsia" w:ascii="仿宋" w:hAnsi="仿宋" w:eastAsia="仿宋" w:cs="仿宋"/>
                <w:sz w:val="21"/>
                <w:szCs w:val="21"/>
                <w:lang w:eastAsia="zh-CN"/>
              </w:rPr>
            </w:pPr>
            <w:r>
              <w:rPr>
                <w:rFonts w:hint="eastAsia" w:ascii="仿宋" w:hAnsi="仿宋" w:eastAsia="仿宋" w:cs="仿宋"/>
                <w:sz w:val="21"/>
                <w:szCs w:val="21"/>
              </w:rPr>
              <w:t>丹鼎矿业安泰尾矿库</w:t>
            </w:r>
            <w:r>
              <w:rPr>
                <w:rFonts w:hint="eastAsia" w:ascii="仿宋" w:hAnsi="仿宋" w:eastAsia="仿宋" w:cs="仿宋"/>
                <w:sz w:val="21"/>
                <w:szCs w:val="21"/>
                <w:lang w:eastAsia="zh-CN"/>
              </w:rPr>
              <w:t>、</w:t>
            </w:r>
          </w:p>
          <w:p w14:paraId="69DB422F">
            <w:pPr>
              <w:jc w:val="both"/>
              <w:rPr>
                <w:rFonts w:hint="eastAsia" w:ascii="仿宋" w:hAnsi="仿宋" w:eastAsia="仿宋" w:cs="仿宋"/>
                <w:sz w:val="21"/>
                <w:szCs w:val="21"/>
                <w:lang w:eastAsia="zh-CN"/>
              </w:rPr>
            </w:pPr>
            <w:r>
              <w:rPr>
                <w:rFonts w:hint="eastAsia" w:ascii="仿宋" w:hAnsi="仿宋" w:eastAsia="仿宋" w:cs="仿宋"/>
                <w:sz w:val="21"/>
                <w:szCs w:val="21"/>
              </w:rPr>
              <w:t>润达铁选尾矿库</w:t>
            </w:r>
            <w:r>
              <w:rPr>
                <w:rFonts w:hint="eastAsia" w:ascii="仿宋" w:hAnsi="仿宋" w:eastAsia="仿宋" w:cs="仿宋"/>
                <w:sz w:val="21"/>
                <w:szCs w:val="21"/>
                <w:lang w:eastAsia="zh-CN"/>
              </w:rPr>
              <w:t>、</w:t>
            </w:r>
          </w:p>
          <w:p w14:paraId="282DD59C">
            <w:pPr>
              <w:jc w:val="both"/>
              <w:rPr>
                <w:rFonts w:hint="default" w:ascii="仿宋" w:hAnsi="仿宋" w:eastAsia="仿宋" w:cs="仿宋"/>
                <w:kern w:val="2"/>
                <w:sz w:val="21"/>
                <w:szCs w:val="21"/>
                <w:lang w:val="en-US" w:eastAsia="zh-CN" w:bidi="ar-SA"/>
              </w:rPr>
            </w:pPr>
            <w:r>
              <w:rPr>
                <w:rFonts w:hint="eastAsia" w:ascii="仿宋" w:hAnsi="仿宋" w:eastAsia="仿宋" w:cs="仿宋"/>
                <w:sz w:val="21"/>
                <w:szCs w:val="21"/>
              </w:rPr>
              <w:t>北亚矿业尾矿库</w:t>
            </w:r>
          </w:p>
        </w:tc>
      </w:tr>
      <w:tr w14:paraId="61B8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96" w:type="dxa"/>
            <w:noWrap w:val="0"/>
            <w:vAlign w:val="center"/>
          </w:tcPr>
          <w:p w14:paraId="08B854AC">
            <w:pPr>
              <w:ind w:firstLine="105" w:firstLineChars="50"/>
              <w:jc w:val="center"/>
              <w:rPr>
                <w:rFonts w:hint="eastAsia" w:ascii="仿宋_GB2312" w:eastAsia="仿宋_GB2312"/>
                <w:kern w:val="2"/>
                <w:sz w:val="21"/>
                <w:szCs w:val="21"/>
                <w:lang w:val="en-US" w:eastAsia="zh-CN" w:bidi="ar-SA"/>
              </w:rPr>
            </w:pPr>
            <w:r>
              <w:rPr>
                <w:rFonts w:hint="eastAsia" w:ascii="仿宋_GB2312" w:eastAsia="仿宋_GB2312"/>
                <w:sz w:val="21"/>
                <w:szCs w:val="21"/>
              </w:rPr>
              <w:t>九月</w:t>
            </w:r>
          </w:p>
        </w:tc>
        <w:tc>
          <w:tcPr>
            <w:tcW w:w="3187" w:type="dxa"/>
            <w:noWrap w:val="0"/>
            <w:vAlign w:val="top"/>
          </w:tcPr>
          <w:p w14:paraId="68DB2C4E">
            <w:pPr>
              <w:jc w:val="both"/>
              <w:rPr>
                <w:rFonts w:hint="eastAsia" w:ascii="仿宋" w:hAnsi="仿宋" w:eastAsia="仿宋" w:cs="仿宋"/>
                <w:sz w:val="21"/>
                <w:szCs w:val="21"/>
              </w:rPr>
            </w:pPr>
          </w:p>
          <w:p w14:paraId="0C924994">
            <w:pPr>
              <w:jc w:val="both"/>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eastAsia="zh-CN"/>
              </w:rPr>
              <w:t>部署落实节日期间安全生产工作；</w:t>
            </w:r>
          </w:p>
          <w:p w14:paraId="068DCD34">
            <w:pPr>
              <w:jc w:val="both"/>
              <w:rPr>
                <w:rFonts w:hint="eastAsia" w:ascii="仿宋" w:hAnsi="仿宋" w:eastAsia="仿宋" w:cs="仿宋"/>
                <w:sz w:val="21"/>
                <w:szCs w:val="21"/>
              </w:rPr>
            </w:pPr>
            <w:r>
              <w:rPr>
                <w:rFonts w:hint="eastAsia" w:ascii="仿宋" w:hAnsi="仿宋" w:eastAsia="仿宋" w:cs="仿宋"/>
                <w:sz w:val="21"/>
                <w:szCs w:val="21"/>
              </w:rPr>
              <w:t>2、开展节前专项</w:t>
            </w:r>
            <w:r>
              <w:rPr>
                <w:rFonts w:hint="eastAsia" w:ascii="仿宋" w:hAnsi="仿宋" w:eastAsia="仿宋" w:cs="仿宋"/>
                <w:sz w:val="21"/>
                <w:szCs w:val="21"/>
                <w:lang w:val="en-US" w:eastAsia="zh-CN"/>
              </w:rPr>
              <w:t>执法</w:t>
            </w:r>
            <w:r>
              <w:rPr>
                <w:rFonts w:hint="eastAsia" w:ascii="仿宋" w:hAnsi="仿宋" w:eastAsia="仿宋" w:cs="仿宋"/>
                <w:sz w:val="21"/>
                <w:szCs w:val="21"/>
              </w:rPr>
              <w:t>检查。</w:t>
            </w:r>
          </w:p>
          <w:p w14:paraId="60F3021C">
            <w:pPr>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w:t>
            </w:r>
            <w:r>
              <w:rPr>
                <w:rFonts w:hint="eastAsia" w:ascii="仿宋" w:hAnsi="仿宋" w:eastAsia="仿宋" w:cs="仿宋"/>
                <w:sz w:val="21"/>
                <w:szCs w:val="21"/>
              </w:rPr>
              <w:t>检查</w:t>
            </w:r>
            <w:r>
              <w:rPr>
                <w:rFonts w:hint="eastAsia" w:ascii="仿宋" w:hAnsi="仿宋" w:eastAsia="仿宋" w:cs="仿宋"/>
                <w:sz w:val="21"/>
                <w:szCs w:val="21"/>
                <w:lang w:val="en-US" w:eastAsia="zh-CN"/>
              </w:rPr>
              <w:t>4</w:t>
            </w:r>
            <w:r>
              <w:rPr>
                <w:rFonts w:hint="eastAsia" w:ascii="仿宋" w:hAnsi="仿宋" w:eastAsia="仿宋" w:cs="仿宋"/>
                <w:sz w:val="21"/>
                <w:szCs w:val="21"/>
              </w:rPr>
              <w:t>家</w:t>
            </w:r>
            <w:r>
              <w:rPr>
                <w:rFonts w:hint="eastAsia" w:ascii="仿宋" w:hAnsi="仿宋" w:eastAsia="仿宋" w:cs="仿宋"/>
                <w:sz w:val="21"/>
                <w:szCs w:val="21"/>
                <w:lang w:val="en-US" w:eastAsia="zh-CN"/>
              </w:rPr>
              <w:t>露天矿山</w:t>
            </w:r>
            <w:r>
              <w:rPr>
                <w:rFonts w:hint="eastAsia" w:ascii="仿宋" w:hAnsi="仿宋" w:eastAsia="仿宋" w:cs="仿宋"/>
                <w:sz w:val="21"/>
                <w:szCs w:val="21"/>
              </w:rPr>
              <w:t>企业；</w:t>
            </w:r>
          </w:p>
        </w:tc>
        <w:tc>
          <w:tcPr>
            <w:tcW w:w="1063" w:type="dxa"/>
            <w:noWrap w:val="0"/>
            <w:vAlign w:val="center"/>
          </w:tcPr>
          <w:p w14:paraId="2C02F1FB">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466BE3BE">
            <w:pPr>
              <w:jc w:val="center"/>
              <w:rPr>
                <w:rFonts w:hint="eastAsia" w:ascii="仿宋_GB2312" w:eastAsia="仿宋_GB2312"/>
                <w:kern w:val="2"/>
                <w:sz w:val="21"/>
                <w:szCs w:val="21"/>
                <w:lang w:val="en-US" w:eastAsia="zh-CN" w:bidi="ar-SA"/>
              </w:rPr>
            </w:pPr>
            <w:r>
              <w:rPr>
                <w:rFonts w:hint="eastAsia" w:ascii="仿宋" w:hAnsi="仿宋" w:eastAsia="仿宋" w:cs="仿宋"/>
                <w:sz w:val="21"/>
                <w:szCs w:val="21"/>
                <w:lang w:val="en-US" w:eastAsia="zh-CN"/>
              </w:rPr>
              <w:t>李宜强</w:t>
            </w:r>
          </w:p>
        </w:tc>
        <w:tc>
          <w:tcPr>
            <w:tcW w:w="2947" w:type="dxa"/>
            <w:noWrap w:val="0"/>
            <w:vAlign w:val="center"/>
          </w:tcPr>
          <w:p w14:paraId="2BD254BC">
            <w:pPr>
              <w:jc w:val="left"/>
              <w:rPr>
                <w:rFonts w:hint="eastAsia" w:ascii="仿宋" w:hAnsi="仿宋" w:eastAsia="仿宋" w:cs="仿宋"/>
                <w:sz w:val="21"/>
                <w:szCs w:val="21"/>
              </w:rPr>
            </w:pPr>
            <w:r>
              <w:rPr>
                <w:rFonts w:hint="eastAsia" w:ascii="仿宋" w:hAnsi="仿宋" w:eastAsia="仿宋" w:cs="仿宋"/>
                <w:sz w:val="21"/>
                <w:szCs w:val="21"/>
              </w:rPr>
              <w:t>检查企业：</w:t>
            </w:r>
          </w:p>
          <w:p w14:paraId="156B6EC7">
            <w:pPr>
              <w:jc w:val="left"/>
              <w:rPr>
                <w:rFonts w:hint="eastAsia" w:ascii="仿宋" w:hAnsi="仿宋" w:eastAsia="仿宋" w:cs="仿宋"/>
                <w:sz w:val="21"/>
                <w:szCs w:val="21"/>
                <w:lang w:val="en-US" w:eastAsia="zh-CN"/>
              </w:rPr>
            </w:pPr>
            <w:r>
              <w:rPr>
                <w:rFonts w:hint="eastAsia" w:ascii="仿宋" w:hAnsi="仿宋" w:eastAsia="仿宋" w:cs="仿宋"/>
                <w:sz w:val="21"/>
                <w:szCs w:val="21"/>
              </w:rPr>
              <w:t>靖宇县合顺矿业采石场一</w:t>
            </w:r>
            <w:r>
              <w:rPr>
                <w:rFonts w:hint="eastAsia" w:ascii="仿宋" w:hAnsi="仿宋" w:eastAsia="仿宋" w:cs="仿宋"/>
                <w:sz w:val="21"/>
                <w:szCs w:val="21"/>
                <w:lang w:val="en-US" w:eastAsia="zh-CN"/>
              </w:rPr>
              <w:t>、</w:t>
            </w:r>
          </w:p>
          <w:p w14:paraId="671F969B">
            <w:pPr>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靖宇县葫芦头沟春亮采砂场、</w:t>
            </w:r>
            <w:r>
              <w:rPr>
                <w:rFonts w:hint="eastAsia" w:ascii="仿宋" w:hAnsi="仿宋" w:eastAsia="仿宋" w:cs="仿宋"/>
                <w:sz w:val="21"/>
                <w:szCs w:val="21"/>
              </w:rPr>
              <w:t>万通节能建材双山子火山渣矿</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鑫盛采石场</w:t>
            </w:r>
          </w:p>
        </w:tc>
      </w:tr>
      <w:tr w14:paraId="51EA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96" w:type="dxa"/>
            <w:noWrap w:val="0"/>
            <w:vAlign w:val="center"/>
          </w:tcPr>
          <w:p w14:paraId="57BDA1DF">
            <w:pPr>
              <w:ind w:firstLine="105" w:firstLineChars="50"/>
              <w:jc w:val="center"/>
              <w:rPr>
                <w:rFonts w:hint="eastAsia" w:ascii="仿宋_GB2312" w:eastAsia="仿宋_GB2312"/>
                <w:kern w:val="2"/>
                <w:sz w:val="21"/>
                <w:szCs w:val="21"/>
                <w:lang w:val="en-US" w:eastAsia="zh-CN" w:bidi="ar-SA"/>
              </w:rPr>
            </w:pPr>
            <w:r>
              <w:rPr>
                <w:rFonts w:hint="eastAsia" w:ascii="仿宋_GB2312" w:eastAsia="仿宋_GB2312"/>
                <w:sz w:val="21"/>
                <w:szCs w:val="21"/>
              </w:rPr>
              <w:t>十月</w:t>
            </w:r>
          </w:p>
        </w:tc>
        <w:tc>
          <w:tcPr>
            <w:tcW w:w="3187" w:type="dxa"/>
            <w:noWrap w:val="0"/>
            <w:vAlign w:val="center"/>
          </w:tcPr>
          <w:p w14:paraId="0A5554F0">
            <w:pPr>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执行监管计划对</w:t>
            </w:r>
            <w:r>
              <w:rPr>
                <w:rFonts w:hint="eastAsia" w:ascii="仿宋" w:hAnsi="仿宋" w:eastAsia="仿宋" w:cs="仿宋"/>
                <w:sz w:val="21"/>
                <w:szCs w:val="21"/>
                <w:lang w:val="en-US" w:eastAsia="zh-CN"/>
              </w:rPr>
              <w:t>1</w:t>
            </w:r>
            <w:r>
              <w:rPr>
                <w:rFonts w:hint="eastAsia" w:ascii="仿宋" w:hAnsi="仿宋" w:eastAsia="仿宋" w:cs="仿宋"/>
                <w:sz w:val="21"/>
                <w:szCs w:val="21"/>
              </w:rPr>
              <w:t>家企业开展安全检查。</w:t>
            </w:r>
          </w:p>
        </w:tc>
        <w:tc>
          <w:tcPr>
            <w:tcW w:w="1063" w:type="dxa"/>
            <w:noWrap w:val="0"/>
            <w:vAlign w:val="center"/>
          </w:tcPr>
          <w:p w14:paraId="36F19687">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004D61DF">
            <w:pPr>
              <w:jc w:val="center"/>
              <w:rPr>
                <w:rFonts w:hint="eastAsia" w:ascii="仿宋_GB2312" w:eastAsia="仿宋_GB2312"/>
                <w:kern w:val="2"/>
                <w:sz w:val="21"/>
                <w:szCs w:val="21"/>
                <w:lang w:val="en-US" w:eastAsia="zh-CN" w:bidi="ar-SA"/>
              </w:rPr>
            </w:pPr>
            <w:r>
              <w:rPr>
                <w:rFonts w:hint="eastAsia" w:ascii="仿宋" w:hAnsi="仿宋" w:eastAsia="仿宋" w:cs="仿宋"/>
                <w:sz w:val="21"/>
                <w:szCs w:val="21"/>
                <w:lang w:val="en-US" w:eastAsia="zh-CN"/>
              </w:rPr>
              <w:t>李宜强</w:t>
            </w:r>
          </w:p>
        </w:tc>
        <w:tc>
          <w:tcPr>
            <w:tcW w:w="2947" w:type="dxa"/>
            <w:noWrap w:val="0"/>
            <w:vAlign w:val="center"/>
          </w:tcPr>
          <w:p w14:paraId="24AB1CD8">
            <w:pPr>
              <w:jc w:val="both"/>
              <w:rPr>
                <w:rFonts w:hint="eastAsia" w:ascii="仿宋" w:hAnsi="仿宋" w:eastAsia="仿宋" w:cs="仿宋"/>
                <w:sz w:val="21"/>
                <w:szCs w:val="21"/>
              </w:rPr>
            </w:pPr>
            <w:r>
              <w:rPr>
                <w:rFonts w:hint="eastAsia" w:ascii="仿宋" w:hAnsi="仿宋" w:eastAsia="仿宋" w:cs="仿宋"/>
                <w:sz w:val="21"/>
                <w:szCs w:val="21"/>
              </w:rPr>
              <w:t>检查企业：</w:t>
            </w:r>
          </w:p>
          <w:p w14:paraId="756B332E">
            <w:pPr>
              <w:jc w:val="both"/>
              <w:rPr>
                <w:rFonts w:hint="eastAsia" w:ascii="仿宋_GB2312" w:eastAsia="仿宋_GB2312"/>
                <w:kern w:val="2"/>
                <w:sz w:val="21"/>
                <w:szCs w:val="21"/>
                <w:lang w:val="en-US" w:eastAsia="zh-CN" w:bidi="ar-SA"/>
              </w:rPr>
            </w:pPr>
            <w:r>
              <w:rPr>
                <w:rFonts w:hint="eastAsia" w:ascii="仿宋" w:hAnsi="仿宋" w:eastAsia="仿宋" w:cs="仿宋"/>
                <w:sz w:val="21"/>
                <w:szCs w:val="21"/>
                <w:lang w:eastAsia="zh-CN"/>
              </w:rPr>
              <w:t>靖宇县</w:t>
            </w:r>
            <w:r>
              <w:rPr>
                <w:rFonts w:hint="eastAsia" w:ascii="仿宋_GB2312" w:eastAsia="仿宋_GB2312"/>
                <w:sz w:val="21"/>
                <w:szCs w:val="21"/>
              </w:rPr>
              <w:t>来宝矿业</w:t>
            </w:r>
            <w:r>
              <w:rPr>
                <w:rFonts w:hint="eastAsia" w:ascii="仿宋_GB2312" w:eastAsia="仿宋_GB2312"/>
                <w:sz w:val="21"/>
                <w:szCs w:val="21"/>
                <w:lang w:val="en-US" w:eastAsia="zh-CN"/>
              </w:rPr>
              <w:t>阳岔河铁矿</w:t>
            </w:r>
          </w:p>
        </w:tc>
      </w:tr>
      <w:tr w14:paraId="6AF4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96" w:type="dxa"/>
            <w:noWrap w:val="0"/>
            <w:vAlign w:val="center"/>
          </w:tcPr>
          <w:p w14:paraId="75D11E43">
            <w:pPr>
              <w:jc w:val="center"/>
              <w:rPr>
                <w:rFonts w:hint="eastAsia" w:ascii="仿宋_GB2312" w:eastAsia="仿宋_GB2312"/>
                <w:kern w:val="2"/>
                <w:sz w:val="21"/>
                <w:szCs w:val="21"/>
                <w:lang w:val="en-US" w:eastAsia="zh-CN" w:bidi="ar-SA"/>
              </w:rPr>
            </w:pPr>
            <w:r>
              <w:rPr>
                <w:rFonts w:hint="eastAsia" w:ascii="仿宋_GB2312" w:eastAsia="仿宋_GB2312"/>
                <w:sz w:val="21"/>
                <w:szCs w:val="21"/>
              </w:rPr>
              <w:t>十一月</w:t>
            </w:r>
          </w:p>
        </w:tc>
        <w:tc>
          <w:tcPr>
            <w:tcW w:w="3187" w:type="dxa"/>
            <w:noWrap w:val="0"/>
            <w:vAlign w:val="center"/>
          </w:tcPr>
          <w:p w14:paraId="7F1C2333">
            <w:pPr>
              <w:jc w:val="both"/>
              <w:rPr>
                <w:rFonts w:hint="eastAsia" w:ascii="仿宋" w:hAnsi="仿宋" w:eastAsia="仿宋" w:cs="仿宋"/>
                <w:sz w:val="21"/>
                <w:szCs w:val="21"/>
              </w:rPr>
            </w:pPr>
            <w:r>
              <w:rPr>
                <w:rFonts w:hint="eastAsia" w:ascii="仿宋" w:hAnsi="仿宋" w:eastAsia="仿宋" w:cs="仿宋"/>
                <w:sz w:val="21"/>
                <w:szCs w:val="21"/>
              </w:rPr>
              <w:t>1、整理非煤矿山企业安全生产档案；</w:t>
            </w:r>
          </w:p>
          <w:p w14:paraId="7E4F17A5">
            <w:pPr>
              <w:jc w:val="both"/>
              <w:rPr>
                <w:rFonts w:hint="eastAsia" w:ascii="仿宋" w:hAnsi="仿宋" w:eastAsia="仿宋" w:cs="仿宋"/>
                <w:kern w:val="2"/>
                <w:sz w:val="21"/>
                <w:szCs w:val="21"/>
                <w:lang w:val="en-US" w:eastAsia="zh-CN" w:bidi="ar-SA"/>
              </w:rPr>
            </w:pPr>
            <w:r>
              <w:rPr>
                <w:rFonts w:hint="eastAsia" w:ascii="仿宋" w:hAnsi="仿宋" w:eastAsia="仿宋" w:cs="仿宋"/>
                <w:sz w:val="21"/>
                <w:szCs w:val="21"/>
              </w:rPr>
              <w:t>2、整理安全生产责任状考核材料；</w:t>
            </w:r>
          </w:p>
        </w:tc>
        <w:tc>
          <w:tcPr>
            <w:tcW w:w="1063" w:type="dxa"/>
            <w:noWrap w:val="0"/>
            <w:vAlign w:val="center"/>
          </w:tcPr>
          <w:p w14:paraId="4E32102F">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16C5FDA6">
            <w:pPr>
              <w:jc w:val="center"/>
              <w:rPr>
                <w:rFonts w:hint="eastAsia" w:ascii="仿宋_GB2312" w:eastAsia="仿宋_GB2312"/>
                <w:kern w:val="2"/>
                <w:sz w:val="21"/>
                <w:szCs w:val="21"/>
                <w:lang w:val="en-US" w:eastAsia="zh-CN" w:bidi="ar-SA"/>
              </w:rPr>
            </w:pPr>
            <w:r>
              <w:rPr>
                <w:rFonts w:hint="eastAsia" w:ascii="仿宋" w:hAnsi="仿宋" w:eastAsia="仿宋" w:cs="仿宋"/>
                <w:sz w:val="21"/>
                <w:szCs w:val="21"/>
                <w:lang w:val="en-US" w:eastAsia="zh-CN"/>
              </w:rPr>
              <w:t>李宜强</w:t>
            </w:r>
          </w:p>
        </w:tc>
        <w:tc>
          <w:tcPr>
            <w:tcW w:w="2947" w:type="dxa"/>
            <w:noWrap w:val="0"/>
            <w:vAlign w:val="top"/>
          </w:tcPr>
          <w:p w14:paraId="0D103D11">
            <w:pPr>
              <w:rPr>
                <w:rFonts w:hint="eastAsia" w:ascii="仿宋_GB2312" w:eastAsia="仿宋_GB2312"/>
                <w:sz w:val="21"/>
                <w:szCs w:val="21"/>
              </w:rPr>
            </w:pPr>
          </w:p>
          <w:p w14:paraId="5173887F">
            <w:pPr>
              <w:rPr>
                <w:rFonts w:hint="eastAsia" w:ascii="仿宋_GB2312" w:eastAsia="仿宋_GB2312"/>
                <w:kern w:val="2"/>
                <w:sz w:val="21"/>
                <w:szCs w:val="21"/>
                <w:lang w:val="en-US" w:eastAsia="zh-CN" w:bidi="ar-SA"/>
              </w:rPr>
            </w:pPr>
          </w:p>
        </w:tc>
      </w:tr>
      <w:tr w14:paraId="32CD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896" w:type="dxa"/>
            <w:noWrap w:val="0"/>
            <w:vAlign w:val="center"/>
          </w:tcPr>
          <w:p w14:paraId="130089E2">
            <w:pPr>
              <w:jc w:val="center"/>
              <w:rPr>
                <w:rFonts w:hint="eastAsia" w:ascii="仿宋_GB2312" w:hAnsi="Times New Roman" w:eastAsia="仿宋_GB2312" w:cs="Times New Roman"/>
                <w:sz w:val="21"/>
                <w:szCs w:val="21"/>
                <w:lang w:val="en-US" w:eastAsia="zh-CN"/>
              </w:rPr>
            </w:pPr>
            <w:r>
              <w:rPr>
                <w:rFonts w:hint="eastAsia" w:ascii="仿宋_GB2312" w:hAnsi="Times New Roman" w:eastAsia="仿宋_GB2312" w:cs="Times New Roman"/>
                <w:sz w:val="21"/>
                <w:szCs w:val="21"/>
              </w:rPr>
              <w:t>十二月</w:t>
            </w:r>
          </w:p>
        </w:tc>
        <w:tc>
          <w:tcPr>
            <w:tcW w:w="3187" w:type="dxa"/>
            <w:noWrap w:val="0"/>
            <w:vAlign w:val="center"/>
          </w:tcPr>
          <w:p w14:paraId="15C5F021">
            <w:pPr>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1、总结全年非煤矿山安全生产工作；</w:t>
            </w:r>
          </w:p>
          <w:p w14:paraId="5A0A28D5">
            <w:pPr>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2、</w:t>
            </w:r>
            <w:r>
              <w:rPr>
                <w:rFonts w:hint="eastAsia" w:ascii="仿宋_GB2312" w:hAnsi="Times New Roman" w:eastAsia="仿宋_GB2312" w:cs="Times New Roman"/>
                <w:sz w:val="21"/>
                <w:szCs w:val="21"/>
                <w:lang w:eastAsia="zh-CN"/>
              </w:rPr>
              <w:t>整理</w:t>
            </w:r>
            <w:r>
              <w:rPr>
                <w:rFonts w:hint="eastAsia" w:ascii="仿宋_GB2312" w:hAnsi="Times New Roman" w:eastAsia="仿宋_GB2312" w:cs="Times New Roman"/>
                <w:sz w:val="21"/>
                <w:szCs w:val="21"/>
              </w:rPr>
              <w:t>考核材料，迎接市安全生产考核组；</w:t>
            </w:r>
          </w:p>
          <w:p w14:paraId="28B21207">
            <w:pPr>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3、归档各项安全生产档案材料；</w:t>
            </w:r>
          </w:p>
          <w:p w14:paraId="742D2F0E">
            <w:pPr>
              <w:jc w:val="both"/>
              <w:rPr>
                <w:rFonts w:hint="eastAsia" w:ascii="仿宋_GB2312" w:hAnsi="Times New Roman" w:eastAsia="仿宋_GB2312" w:cs="Times New Roman"/>
                <w:sz w:val="21"/>
                <w:szCs w:val="21"/>
              </w:rPr>
            </w:pPr>
            <w:r>
              <w:rPr>
                <w:rFonts w:hint="eastAsia" w:ascii="仿宋_GB2312" w:hAnsi="Times New Roman" w:eastAsia="仿宋_GB2312" w:cs="Times New Roman"/>
                <w:sz w:val="21"/>
                <w:szCs w:val="21"/>
              </w:rPr>
              <w:t>4、</w:t>
            </w:r>
            <w:r>
              <w:rPr>
                <w:rFonts w:hint="eastAsia" w:ascii="仿宋_GB2312" w:hAnsi="Times New Roman" w:eastAsia="仿宋_GB2312" w:cs="Times New Roman"/>
                <w:sz w:val="21"/>
                <w:szCs w:val="21"/>
                <w:lang w:eastAsia="zh-CN"/>
              </w:rPr>
              <w:t>部署落实节日期间安全生产工作</w:t>
            </w:r>
            <w:r>
              <w:rPr>
                <w:rFonts w:hint="eastAsia" w:ascii="仿宋_GB2312" w:hAnsi="Times New Roman" w:eastAsia="仿宋_GB2312" w:cs="Times New Roman"/>
                <w:sz w:val="21"/>
                <w:szCs w:val="21"/>
              </w:rPr>
              <w:t>；</w:t>
            </w:r>
          </w:p>
          <w:p w14:paraId="06421BBE">
            <w:pPr>
              <w:jc w:val="both"/>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rPr>
              <w:t>5、开展节前专项安全生产检查</w:t>
            </w:r>
            <w:r>
              <w:rPr>
                <w:rFonts w:hint="eastAsia" w:ascii="仿宋_GB2312" w:hAnsi="Times New Roman" w:eastAsia="仿宋_GB2312" w:cs="Times New Roman"/>
                <w:sz w:val="21"/>
                <w:szCs w:val="21"/>
                <w:lang w:eastAsia="zh-CN"/>
              </w:rPr>
              <w:t>。</w:t>
            </w:r>
          </w:p>
          <w:p w14:paraId="5C8E2F27">
            <w:pPr>
              <w:jc w:val="both"/>
              <w:rPr>
                <w:rFonts w:hint="eastAsia" w:ascii="仿宋_GB2312" w:hAnsi="Times New Roman" w:eastAsia="仿宋_GB2312" w:cs="Times New Roman"/>
                <w:sz w:val="21"/>
                <w:szCs w:val="21"/>
                <w:lang w:val="en-US" w:eastAsia="zh-CN"/>
              </w:rPr>
            </w:pPr>
          </w:p>
        </w:tc>
        <w:tc>
          <w:tcPr>
            <w:tcW w:w="1063" w:type="dxa"/>
            <w:noWrap w:val="0"/>
            <w:vAlign w:val="center"/>
          </w:tcPr>
          <w:p w14:paraId="7CD52730">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非煤矿山监管科</w:t>
            </w:r>
          </w:p>
        </w:tc>
        <w:tc>
          <w:tcPr>
            <w:tcW w:w="887" w:type="dxa"/>
            <w:noWrap w:val="0"/>
            <w:vAlign w:val="center"/>
          </w:tcPr>
          <w:p w14:paraId="2F9733DD">
            <w:pPr>
              <w:jc w:val="center"/>
              <w:rPr>
                <w:rFonts w:hint="eastAsia" w:ascii="仿宋_GB2312" w:hAnsi="Times New Roman" w:eastAsia="仿宋_GB2312" w:cs="Times New Roman"/>
                <w:sz w:val="21"/>
                <w:szCs w:val="21"/>
                <w:lang w:val="en-US" w:eastAsia="zh-CN"/>
              </w:rPr>
            </w:pPr>
            <w:r>
              <w:rPr>
                <w:rFonts w:hint="eastAsia" w:ascii="仿宋" w:hAnsi="仿宋" w:eastAsia="仿宋" w:cs="仿宋"/>
                <w:sz w:val="21"/>
                <w:szCs w:val="21"/>
                <w:lang w:val="en-US" w:eastAsia="zh-CN"/>
              </w:rPr>
              <w:t>李宜强</w:t>
            </w:r>
          </w:p>
        </w:tc>
        <w:tc>
          <w:tcPr>
            <w:tcW w:w="2947" w:type="dxa"/>
            <w:noWrap w:val="0"/>
            <w:vAlign w:val="top"/>
          </w:tcPr>
          <w:p w14:paraId="2317BB9E">
            <w:pPr>
              <w:rPr>
                <w:rFonts w:hint="eastAsia" w:ascii="仿宋_GB2312" w:hAnsi="Times New Roman" w:eastAsia="仿宋_GB2312" w:cs="Times New Roman"/>
                <w:sz w:val="21"/>
                <w:szCs w:val="21"/>
              </w:rPr>
            </w:pPr>
          </w:p>
          <w:p w14:paraId="075190BC">
            <w:pPr>
              <w:rPr>
                <w:rFonts w:hint="eastAsia" w:ascii="仿宋_GB2312" w:hAnsi="Times New Roman" w:eastAsia="仿宋_GB2312" w:cs="Times New Roman"/>
                <w:sz w:val="21"/>
                <w:szCs w:val="21"/>
              </w:rPr>
            </w:pPr>
          </w:p>
          <w:p w14:paraId="1620319C">
            <w:pPr>
              <w:rPr>
                <w:rFonts w:hint="eastAsia" w:ascii="仿宋_GB2312" w:hAnsi="Times New Roman" w:eastAsia="仿宋_GB2312" w:cs="Times New Roman"/>
                <w:sz w:val="21"/>
                <w:szCs w:val="21"/>
                <w:lang w:val="en-US" w:eastAsia="zh-CN"/>
              </w:rPr>
            </w:pPr>
          </w:p>
        </w:tc>
      </w:tr>
    </w:tbl>
    <w:p w14:paraId="32527F29">
      <w:pPr>
        <w:rPr>
          <w:rFonts w:hint="eastAsia"/>
          <w:sz w:val="10"/>
          <w:szCs w:val="10"/>
        </w:rPr>
      </w:pPr>
    </w:p>
    <w:p w14:paraId="4A7803C7">
      <w:pPr>
        <w:pStyle w:val="2"/>
        <w:rPr>
          <w:rFonts w:hint="eastAsia"/>
          <w:lang w:val="en-US" w:eastAsia="zh-CN"/>
        </w:rPr>
      </w:pPr>
    </w:p>
    <w:p w14:paraId="0E61EC71">
      <w:pPr>
        <w:pStyle w:val="2"/>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05CD8"/>
    <w:multiLevelType w:val="singleLevel"/>
    <w:tmpl w:val="30D05CD8"/>
    <w:lvl w:ilvl="0" w:tentative="0">
      <w:start w:val="2"/>
      <w:numFmt w:val="chineseCounting"/>
      <w:suff w:val="nothing"/>
      <w:lvlText w:val="（%1）"/>
      <w:lvlJc w:val="left"/>
      <w:rPr>
        <w:rFonts w:hint="eastAsia"/>
      </w:rPr>
    </w:lvl>
  </w:abstractNum>
  <w:abstractNum w:abstractNumId="1">
    <w:nsid w:val="5C2DBDA0"/>
    <w:multiLevelType w:val="singleLevel"/>
    <w:tmpl w:val="5C2DBDA0"/>
    <w:lvl w:ilvl="0" w:tentative="0">
      <w:start w:val="1"/>
      <w:numFmt w:val="decimal"/>
      <w:suff w:val="nothing"/>
      <w:lvlText w:val="%1、"/>
      <w:lvlJc w:val="left"/>
    </w:lvl>
  </w:abstractNum>
  <w:abstractNum w:abstractNumId="2">
    <w:nsid w:val="5C2DBE0A"/>
    <w:multiLevelType w:val="singleLevel"/>
    <w:tmpl w:val="5C2DBE0A"/>
    <w:lvl w:ilvl="0" w:tentative="0">
      <w:start w:val="1"/>
      <w:numFmt w:val="decimal"/>
      <w:suff w:val="nothing"/>
      <w:lvlText w:val="%1、"/>
      <w:lvlJc w:val="left"/>
    </w:lvl>
  </w:abstractNum>
  <w:abstractNum w:abstractNumId="3">
    <w:nsid w:val="5C2DBEB5"/>
    <w:multiLevelType w:val="singleLevel"/>
    <w:tmpl w:val="5C2DBEB5"/>
    <w:lvl w:ilvl="0" w:tentative="0">
      <w:start w:val="1"/>
      <w:numFmt w:val="decimal"/>
      <w:suff w:val="nothing"/>
      <w:lvlText w:val="%1、"/>
      <w:lvlJc w:val="left"/>
    </w:lvl>
  </w:abstractNum>
  <w:abstractNum w:abstractNumId="4">
    <w:nsid w:val="5E12984F"/>
    <w:multiLevelType w:val="singleLevel"/>
    <w:tmpl w:val="5E12984F"/>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31359"/>
    <w:rsid w:val="00625693"/>
    <w:rsid w:val="00F73AB7"/>
    <w:rsid w:val="017D31AE"/>
    <w:rsid w:val="01D37225"/>
    <w:rsid w:val="0369083D"/>
    <w:rsid w:val="03905ADC"/>
    <w:rsid w:val="05AB3F20"/>
    <w:rsid w:val="065456CF"/>
    <w:rsid w:val="06A00C49"/>
    <w:rsid w:val="070E48A8"/>
    <w:rsid w:val="079A613C"/>
    <w:rsid w:val="093700E7"/>
    <w:rsid w:val="09F67FE5"/>
    <w:rsid w:val="0ADF0A36"/>
    <w:rsid w:val="0BB43C70"/>
    <w:rsid w:val="0BB53545"/>
    <w:rsid w:val="0E6676F3"/>
    <w:rsid w:val="0EA675EC"/>
    <w:rsid w:val="0FD02BBA"/>
    <w:rsid w:val="0FE64614"/>
    <w:rsid w:val="104F548B"/>
    <w:rsid w:val="10C20E77"/>
    <w:rsid w:val="10DF4AE7"/>
    <w:rsid w:val="11101B82"/>
    <w:rsid w:val="114257BF"/>
    <w:rsid w:val="115A7068"/>
    <w:rsid w:val="140A4397"/>
    <w:rsid w:val="14E07884"/>
    <w:rsid w:val="176435AF"/>
    <w:rsid w:val="18310418"/>
    <w:rsid w:val="18585126"/>
    <w:rsid w:val="19031D93"/>
    <w:rsid w:val="1ABC33D0"/>
    <w:rsid w:val="1AD734D7"/>
    <w:rsid w:val="1DB16A7F"/>
    <w:rsid w:val="1E0E2891"/>
    <w:rsid w:val="20341224"/>
    <w:rsid w:val="20731359"/>
    <w:rsid w:val="21853D75"/>
    <w:rsid w:val="252C71BA"/>
    <w:rsid w:val="25DF5936"/>
    <w:rsid w:val="272555CB"/>
    <w:rsid w:val="2C425823"/>
    <w:rsid w:val="2D06778E"/>
    <w:rsid w:val="2E1E4B22"/>
    <w:rsid w:val="2F785653"/>
    <w:rsid w:val="3151117D"/>
    <w:rsid w:val="315C0CB0"/>
    <w:rsid w:val="338673F1"/>
    <w:rsid w:val="347B2A5F"/>
    <w:rsid w:val="34E13AF4"/>
    <w:rsid w:val="35284C04"/>
    <w:rsid w:val="37564CBA"/>
    <w:rsid w:val="37C5303C"/>
    <w:rsid w:val="392716DF"/>
    <w:rsid w:val="39B36DC8"/>
    <w:rsid w:val="3A0A1C54"/>
    <w:rsid w:val="3AF15A98"/>
    <w:rsid w:val="3B2714BA"/>
    <w:rsid w:val="3C5551BC"/>
    <w:rsid w:val="3CFA1B0B"/>
    <w:rsid w:val="3D3F670D"/>
    <w:rsid w:val="3DE75F63"/>
    <w:rsid w:val="40A8309D"/>
    <w:rsid w:val="414819CA"/>
    <w:rsid w:val="41AA074E"/>
    <w:rsid w:val="41E37BC2"/>
    <w:rsid w:val="436672F8"/>
    <w:rsid w:val="44AF352A"/>
    <w:rsid w:val="47277D68"/>
    <w:rsid w:val="47403369"/>
    <w:rsid w:val="4CD90D07"/>
    <w:rsid w:val="4E023609"/>
    <w:rsid w:val="51A379FF"/>
    <w:rsid w:val="520B348B"/>
    <w:rsid w:val="535C0705"/>
    <w:rsid w:val="538F4566"/>
    <w:rsid w:val="53966D85"/>
    <w:rsid w:val="54967A22"/>
    <w:rsid w:val="54F21849"/>
    <w:rsid w:val="55FA5282"/>
    <w:rsid w:val="562B5C2F"/>
    <w:rsid w:val="578F1DE3"/>
    <w:rsid w:val="59505C28"/>
    <w:rsid w:val="5C7D31D8"/>
    <w:rsid w:val="5CA8355D"/>
    <w:rsid w:val="5CCF6D1C"/>
    <w:rsid w:val="5CDD2079"/>
    <w:rsid w:val="5D3E0C21"/>
    <w:rsid w:val="5D907010"/>
    <w:rsid w:val="5E744166"/>
    <w:rsid w:val="625236DA"/>
    <w:rsid w:val="63907D73"/>
    <w:rsid w:val="63A757F4"/>
    <w:rsid w:val="653A164E"/>
    <w:rsid w:val="65901886"/>
    <w:rsid w:val="65E04CD4"/>
    <w:rsid w:val="65EA2D69"/>
    <w:rsid w:val="69067DA4"/>
    <w:rsid w:val="694E715B"/>
    <w:rsid w:val="699554CB"/>
    <w:rsid w:val="69D21BD2"/>
    <w:rsid w:val="6A4E464A"/>
    <w:rsid w:val="6C8222E0"/>
    <w:rsid w:val="6CCA6B15"/>
    <w:rsid w:val="6D4F6D39"/>
    <w:rsid w:val="6E375694"/>
    <w:rsid w:val="6EC951C0"/>
    <w:rsid w:val="6F3B4F58"/>
    <w:rsid w:val="6FC07DCB"/>
    <w:rsid w:val="6FC767EC"/>
    <w:rsid w:val="705F6A24"/>
    <w:rsid w:val="73BE524A"/>
    <w:rsid w:val="74326312"/>
    <w:rsid w:val="74E61323"/>
    <w:rsid w:val="74E92D60"/>
    <w:rsid w:val="75D86B87"/>
    <w:rsid w:val="761976FE"/>
    <w:rsid w:val="7650526E"/>
    <w:rsid w:val="76AC27D6"/>
    <w:rsid w:val="792E3438"/>
    <w:rsid w:val="79872696"/>
    <w:rsid w:val="79BD656A"/>
    <w:rsid w:val="7AA16016"/>
    <w:rsid w:val="7C1007CE"/>
    <w:rsid w:val="7C286864"/>
    <w:rsid w:val="7C4D0079"/>
    <w:rsid w:val="7D20578D"/>
    <w:rsid w:val="7E7E276B"/>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hint="eastAsia"/>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4690</Words>
  <Characters>4879</Characters>
  <Lines>0</Lines>
  <Paragraphs>0</Paragraphs>
  <TotalTime>0</TotalTime>
  <ScaleCrop>false</ScaleCrop>
  <LinksUpToDate>false</LinksUpToDate>
  <CharactersWithSpaces>4895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2024-11-27T02:14:00Z</dcterms:created>
  <dc:creator>杜月笙</dc:creator>
  <cp:lastModifiedBy>狗又汤就是狗又炖成的汤</cp:lastModifiedBy>
  <cp:lastPrinted>2024-11-29T06:28:00Z</cp:lastPrinted>
  <dcterms:modified xsi:type="dcterms:W3CDTF">2024-12-10T02:03:54Z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53C9170B94A04139B45B695C38DA0B16_13</vt:lpwstr>
  </property>
</Properties>
</file>