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023A9">
      <w:pPr>
        <w:pStyle w:val="2"/>
        <w:bidi w:val="0"/>
        <w:jc w:val="center"/>
        <w:rPr>
          <w:lang w:val="en-US" w:eastAsia="zh-CN"/>
        </w:rPr>
      </w:pPr>
      <w:r>
        <w:rPr>
          <w:rFonts w:hint="eastAsia"/>
          <w:lang w:val="en-US" w:eastAsia="zh-CN"/>
        </w:rPr>
        <w:t>靖宇县</w:t>
      </w:r>
      <w:r>
        <w:rPr>
          <w:lang w:val="en-US" w:eastAsia="zh-CN"/>
        </w:rPr>
        <w:t>交通运输</w:t>
      </w:r>
      <w:r>
        <w:rPr>
          <w:rFonts w:hint="eastAsia"/>
          <w:lang w:val="en-US" w:eastAsia="zh-CN"/>
        </w:rPr>
        <w:t>局</w:t>
      </w:r>
      <w:r>
        <w:rPr>
          <w:lang w:val="en-US" w:eastAsia="zh-CN"/>
        </w:rPr>
        <w:t>涉企行政检查标准</w:t>
      </w:r>
    </w:p>
    <w:p w14:paraId="3FE6B181"/>
    <w:p w14:paraId="134C8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1、</w:t>
      </w:r>
      <w:r>
        <w:rPr>
          <w:u w:val="none"/>
        </w:rPr>
        <w:t>道路客运经营者检查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58"/>
        <w:gridCol w:w="5848"/>
      </w:tblGrid>
      <w:tr w14:paraId="581F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E81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黑体" w:hAnsi="宋体" w:eastAsia="黑体" w:cs="黑体"/>
                <w:sz w:val="24"/>
                <w:szCs w:val="24"/>
                <w:u w:val="none"/>
              </w:rPr>
              <w:t>检查对象</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429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仿宋_GB2312" w:eastAsia="仿宋_GB2312" w:cs="仿宋_GB2312"/>
                <w:sz w:val="24"/>
                <w:szCs w:val="24"/>
                <w:u w:val="none"/>
              </w:rPr>
              <w:t>道路客运经营者</w:t>
            </w:r>
          </w:p>
        </w:tc>
      </w:tr>
      <w:tr w14:paraId="6AAB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7F30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5C68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9C5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楷体" w:hAnsi="楷体" w:eastAsia="楷体" w:cs="楷体"/>
                <w:sz w:val="24"/>
                <w:szCs w:val="24"/>
                <w:u w:val="none"/>
              </w:rPr>
              <w:t>检查内容</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4A9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0236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59B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6133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6D5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是否取得道路运输经营许可</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1E09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4B67E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32C9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34D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是否取得道路客运班线经营许可</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0D35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6962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6DA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是否使用失效、伪造、变造、被注销等无效的道路客运许可证件从事道路客运经营的</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74DA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4F46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B2D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是否存在超越许可事项，从事道路客运经营的</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2E5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28CD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E841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是否非法转让、出租道路运输经营许可证件</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6DC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49FF5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3109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EF83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检查内容二：人员管理</w:t>
            </w:r>
          </w:p>
        </w:tc>
      </w:tr>
      <w:tr w14:paraId="2EAB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589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经营性道路旅客运输驾驶员是否取得从业资格</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219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5B766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p w14:paraId="11ACD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《道路运输从业人员管理规定》</w:t>
            </w:r>
          </w:p>
        </w:tc>
      </w:tr>
      <w:tr w14:paraId="3A27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8FE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检查内容三：车辆管理</w:t>
            </w:r>
          </w:p>
        </w:tc>
      </w:tr>
      <w:tr w14:paraId="30D6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5F86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是否具有与其经营业务相适应并经检测合格的客车，且客车未擅自改装</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262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55405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7B35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5C70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车辆是否取得道路运输证，且不存在失效、伪造、变造、被注销等无效情形</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BCD4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60D8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5E2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是否按照</w:t>
            </w:r>
            <w:r>
              <w:rPr>
                <w:rFonts w:hint="default" w:ascii="Times New Roman" w:hAnsi="Times New Roman" w:cs="Times New Roman"/>
                <w:sz w:val="24"/>
                <w:szCs w:val="24"/>
                <w:u w:val="none"/>
              </w:rPr>
              <w:t>“</w:t>
            </w:r>
            <w:r>
              <w:rPr>
                <w:rFonts w:hint="eastAsia" w:ascii="楷体" w:hAnsi="楷体" w:eastAsia="楷体" w:cs="楷体"/>
                <w:sz w:val="24"/>
                <w:szCs w:val="24"/>
                <w:u w:val="none"/>
              </w:rPr>
              <w:t>一车一档</w:t>
            </w:r>
            <w:r>
              <w:rPr>
                <w:rFonts w:hint="default" w:ascii="Times New Roman" w:hAnsi="Times New Roman" w:cs="Times New Roman"/>
                <w:sz w:val="24"/>
                <w:szCs w:val="24"/>
                <w:u w:val="none"/>
              </w:rPr>
              <w:t>”</w:t>
            </w:r>
            <w:r>
              <w:rPr>
                <w:rFonts w:hint="eastAsia" w:ascii="楷体" w:hAnsi="楷体" w:eastAsia="楷体" w:cs="楷体"/>
                <w:sz w:val="24"/>
                <w:szCs w:val="24"/>
                <w:u w:val="none"/>
              </w:rPr>
              <w:t>建立车辆技术档案，档案内容是否齐全</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96AD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51E4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8056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车辆是否按要求进行维护、检测，保持车辆技术状况良好</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D302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5C547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1E3F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9D5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检查内容四：动态监控</w:t>
            </w:r>
          </w:p>
        </w:tc>
      </w:tr>
      <w:tr w14:paraId="2AA7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05C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是否足额配备了专职的监控人员（专职监控人员配置原则上按照监控平台每接入</w:t>
            </w:r>
            <w:r>
              <w:rPr>
                <w:rFonts w:hint="default" w:ascii="Times New Roman" w:hAnsi="Times New Roman" w:cs="Times New Roman"/>
                <w:sz w:val="24"/>
                <w:szCs w:val="24"/>
                <w:u w:val="none"/>
              </w:rPr>
              <w:t>100</w:t>
            </w:r>
            <w:r>
              <w:rPr>
                <w:rFonts w:hint="eastAsia" w:ascii="楷体" w:hAnsi="楷体" w:eastAsia="楷体" w:cs="楷体"/>
                <w:sz w:val="24"/>
                <w:szCs w:val="24"/>
                <w:u w:val="none"/>
              </w:rPr>
              <w:t>辆车设</w:t>
            </w:r>
            <w:r>
              <w:rPr>
                <w:rFonts w:hint="default" w:ascii="Times New Roman" w:hAnsi="Times New Roman" w:cs="Times New Roman"/>
                <w:sz w:val="24"/>
                <w:szCs w:val="24"/>
                <w:u w:val="none"/>
              </w:rPr>
              <w:t>1</w:t>
            </w:r>
            <w:r>
              <w:rPr>
                <w:rFonts w:hint="eastAsia" w:ascii="楷体" w:hAnsi="楷体" w:eastAsia="楷体" w:cs="楷体"/>
                <w:sz w:val="24"/>
                <w:szCs w:val="24"/>
                <w:u w:val="none"/>
              </w:rPr>
              <w:t>人的标准配备，最低不少于</w:t>
            </w:r>
            <w:r>
              <w:rPr>
                <w:rFonts w:hint="default" w:ascii="Times New Roman" w:hAnsi="Times New Roman" w:cs="Times New Roman"/>
                <w:sz w:val="24"/>
                <w:szCs w:val="24"/>
                <w:u w:val="none"/>
              </w:rPr>
              <w:t>2</w:t>
            </w:r>
            <w:r>
              <w:rPr>
                <w:rFonts w:hint="eastAsia" w:ascii="楷体" w:hAnsi="楷体" w:eastAsia="楷体" w:cs="楷体"/>
                <w:sz w:val="24"/>
                <w:szCs w:val="24"/>
                <w:u w:val="none"/>
              </w:rPr>
              <w:t>人）</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1B6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5838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753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是否使用符合标准的监控平台，且监控平台接入联网联控系统，并按规定上传道路运输车辆动态信息</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B2E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76E0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DEB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是否建立并有效执行交通违法动态信息处理制度、对驾驶员交通违法处理率是否不低于</w:t>
            </w:r>
            <w:r>
              <w:rPr>
                <w:rFonts w:hint="default" w:ascii="Times New Roman" w:hAnsi="Times New Roman" w:cs="Times New Roman"/>
                <w:sz w:val="24"/>
                <w:szCs w:val="24"/>
                <w:u w:val="none"/>
              </w:rPr>
              <w:t>90%</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763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6D08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0277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14.</w:t>
            </w:r>
            <w:r>
              <w:rPr>
                <w:rFonts w:hint="eastAsia" w:ascii="楷体" w:hAnsi="楷体" w:eastAsia="楷体" w:cs="楷体"/>
                <w:sz w:val="24"/>
                <w:szCs w:val="24"/>
                <w:u w:val="none"/>
              </w:rPr>
              <w:t>企业正在运营的车辆是否均已上线，是否存在卫星定位装置故障但仍在运营的车辆</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A74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29B6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BCD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15.</w:t>
            </w:r>
            <w:r>
              <w:rPr>
                <w:rFonts w:hint="eastAsia" w:ascii="楷体" w:hAnsi="楷体" w:eastAsia="楷体" w:cs="楷体"/>
                <w:sz w:val="24"/>
                <w:szCs w:val="24"/>
                <w:u w:val="none"/>
              </w:rPr>
              <w:t>企业车辆是否存在伪造、篡改、删除车辆动态监控数据等行为</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B6A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4658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D00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16.</w:t>
            </w:r>
            <w:r>
              <w:rPr>
                <w:rFonts w:hint="eastAsia" w:ascii="楷体" w:hAnsi="楷体" w:eastAsia="楷体" w:cs="楷体"/>
                <w:sz w:val="24"/>
                <w:szCs w:val="24"/>
                <w:u w:val="none"/>
              </w:rPr>
              <w:t>是否在监控平台中完整、准确地录入所属道路运输车辆和驾驶人员的基础资料等信息，并及时更新</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14E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306B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12D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检查内容五：经营行为</w:t>
            </w:r>
          </w:p>
        </w:tc>
      </w:tr>
      <w:tr w14:paraId="6DB5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589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17.</w:t>
            </w:r>
            <w:r>
              <w:rPr>
                <w:rFonts w:hint="eastAsia" w:ascii="楷体" w:hAnsi="楷体" w:eastAsia="楷体" w:cs="楷体"/>
                <w:sz w:val="24"/>
                <w:szCs w:val="24"/>
                <w:u w:val="none"/>
              </w:rPr>
              <w:t>客运班车是否按照批准的配客站点停靠、是否按照规定的线路、日发班次下限行驶</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A34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6AFF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496F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18.</w:t>
            </w:r>
            <w:r>
              <w:rPr>
                <w:rFonts w:hint="eastAsia" w:ascii="楷体" w:hAnsi="楷体" w:eastAsia="楷体" w:cs="楷体"/>
                <w:sz w:val="24"/>
                <w:szCs w:val="24"/>
                <w:u w:val="none"/>
              </w:rPr>
              <w:t>加班车、顶班车、接驳车是否按照规定的线路、站点运行</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2D2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19E1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579A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19.</w:t>
            </w:r>
            <w:r>
              <w:rPr>
                <w:rFonts w:hint="eastAsia" w:ascii="楷体" w:hAnsi="楷体" w:eastAsia="楷体" w:cs="楷体"/>
                <w:sz w:val="24"/>
                <w:szCs w:val="24"/>
                <w:u w:val="none"/>
              </w:rPr>
              <w:t>是否未报告原许可机关，擅自终止道路客运经营</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2A2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2EED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F31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20.</w:t>
            </w:r>
            <w:r>
              <w:rPr>
                <w:rFonts w:hint="eastAsia" w:ascii="楷体" w:hAnsi="楷体" w:eastAsia="楷体" w:cs="楷体"/>
                <w:sz w:val="24"/>
                <w:szCs w:val="24"/>
                <w:u w:val="none"/>
              </w:rPr>
              <w:t>是否按照规定在发车前对旅客进行安全事项告知</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B7CF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0B09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95EC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21.</w:t>
            </w:r>
            <w:r>
              <w:rPr>
                <w:rFonts w:hint="eastAsia" w:ascii="楷体" w:hAnsi="楷体" w:eastAsia="楷体" w:cs="楷体"/>
                <w:sz w:val="24"/>
                <w:szCs w:val="24"/>
                <w:u w:val="none"/>
              </w:rPr>
              <w:t>班车客运是否与客运站签订进站协议</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2DA6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5EF3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CD5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22.</w:t>
            </w:r>
            <w:r>
              <w:rPr>
                <w:rFonts w:hint="eastAsia" w:ascii="楷体" w:hAnsi="楷体" w:eastAsia="楷体" w:cs="楷体"/>
                <w:sz w:val="24"/>
                <w:szCs w:val="24"/>
                <w:u w:val="none"/>
              </w:rPr>
              <w:t>班车客运经营者是否为定制客运车辆随车配备便捷式安检设备，并由驾驶员或者其他工作人员对旅客行李物品进行安全检查</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9F8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61DA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3FE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23.</w:t>
            </w:r>
            <w:r>
              <w:rPr>
                <w:rFonts w:hint="eastAsia" w:ascii="楷体" w:hAnsi="楷体" w:eastAsia="楷体" w:cs="楷体"/>
                <w:sz w:val="24"/>
                <w:szCs w:val="24"/>
                <w:u w:val="none"/>
              </w:rPr>
              <w:t>定制客运网络平台发布信息是否与实际提供服务的班车客运经营者、车辆、驾驶员一致，如实向管理部门提供相关业务数据</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291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2F88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1D7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24.</w:t>
            </w:r>
            <w:r>
              <w:rPr>
                <w:rFonts w:hint="eastAsia" w:ascii="楷体" w:hAnsi="楷体" w:eastAsia="楷体" w:cs="楷体"/>
                <w:sz w:val="24"/>
                <w:szCs w:val="24"/>
                <w:u w:val="none"/>
              </w:rPr>
              <w:t>是否为旅客投保承运人责任险</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037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57F1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3A3D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D14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25.</w:t>
            </w:r>
            <w:r>
              <w:rPr>
                <w:rFonts w:hint="eastAsia" w:ascii="楷体" w:hAnsi="楷体" w:eastAsia="楷体" w:cs="楷体"/>
                <w:sz w:val="24"/>
                <w:szCs w:val="24"/>
                <w:u w:val="none"/>
              </w:rPr>
              <w:t>是否按照规定制定应急预案</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7AA6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43EBB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r w14:paraId="1ED5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751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26.</w:t>
            </w:r>
            <w:r>
              <w:rPr>
                <w:rFonts w:hint="eastAsia" w:ascii="楷体" w:hAnsi="楷体" w:eastAsia="楷体" w:cs="楷体"/>
                <w:sz w:val="24"/>
                <w:szCs w:val="24"/>
                <w:u w:val="none"/>
              </w:rPr>
              <w:t>是否存在重大运输安全隐患等情形，导致不具备安全生产条件</w:t>
            </w:r>
          </w:p>
        </w:tc>
        <w:tc>
          <w:tcPr>
            <w:tcW w:w="60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D1B7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7C0C2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《道路旅客运输及客运站管理规定》</w:t>
            </w:r>
          </w:p>
        </w:tc>
      </w:tr>
    </w:tbl>
    <w:p w14:paraId="41A10F4E"/>
    <w:p w14:paraId="61D40817"/>
    <w:p w14:paraId="08004A7E"/>
    <w:p w14:paraId="4078338C"/>
    <w:p w14:paraId="7261F64A"/>
    <w:p w14:paraId="1BC1F5DF"/>
    <w:p w14:paraId="716E4CC8"/>
    <w:p w14:paraId="3C3BC73F"/>
    <w:p w14:paraId="4348B605"/>
    <w:p w14:paraId="6785BA54"/>
    <w:p w14:paraId="4FFCDFC5"/>
    <w:p w14:paraId="6A784D8F"/>
    <w:p w14:paraId="277AD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2、</w:t>
      </w:r>
      <w:r>
        <w:rPr>
          <w:u w:val="none"/>
        </w:rPr>
        <w:t>城市公共汽车和电车客运运营者检查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72"/>
        <w:gridCol w:w="5834"/>
      </w:tblGrid>
      <w:tr w14:paraId="56E7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000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黑体" w:hAnsi="宋体" w:eastAsia="黑体" w:cs="黑体"/>
                <w:sz w:val="24"/>
                <w:szCs w:val="24"/>
                <w:u w:val="none"/>
              </w:rPr>
              <w:t>检查对象</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2E7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仿宋_GB2312" w:eastAsia="仿宋_GB2312" w:cs="仿宋_GB2312"/>
                <w:sz w:val="24"/>
                <w:szCs w:val="24"/>
                <w:u w:val="none"/>
              </w:rPr>
              <w:t>城市公共汽车和电车客运运营者</w:t>
            </w:r>
          </w:p>
        </w:tc>
      </w:tr>
      <w:tr w14:paraId="3D3B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52F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357B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35D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楷体" w:hAnsi="楷体" w:eastAsia="楷体" w:cs="楷体"/>
                <w:sz w:val="24"/>
                <w:szCs w:val="24"/>
                <w:u w:val="none"/>
              </w:rPr>
              <w:t>检查内容</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C8B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216D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CABC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74E9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A0B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承担城市公共交通运营服务的企业是否由城市人民政府或者其城市公共交通主管部门依法确定</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20A1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tc>
      </w:tr>
      <w:tr w14:paraId="5F94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0F7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是否将其运营的城市公共交通线路转让、出租或者变相转让、出租给他人运营</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CCF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5B6DCC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57AD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FCE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检查内容二：人员管理</w:t>
            </w:r>
          </w:p>
        </w:tc>
      </w:tr>
      <w:tr w14:paraId="26DE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04A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从事城市公共汽电车客运驾驶员、乘务员、调度员、值班员、信号工、通信工（如有）等重点岗位人员条件是否符合要求；是否按照规定对重点岗位人员进行培训和考核</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D3A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655B2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1763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AEB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检查内容三：运营服务</w:t>
            </w:r>
          </w:p>
        </w:tc>
      </w:tr>
      <w:tr w14:paraId="3A0F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935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是否遵守城市公共交通运营有关服务标准、规范、要求</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421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tc>
      </w:tr>
      <w:tr w14:paraId="10B9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D98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是否按照规定配备城市公共交通车辆或者设置车辆运营服务标识</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B8E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2BEB67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551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B80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是否公开运营线路、停靠站点、运营时间、发车间隔、票价等信息</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893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1B6293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0699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CAF1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是否擅自变更运营线路、停靠站点、运营时间</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A77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00F81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32DA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BB6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是否擅自中断运营服务</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365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24269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4984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73E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因特殊原因变更运营线路、停靠站点、运营时间或者暂时中断运营服务，是否未按照规定向社会公告并向城市人民政府城市公共交通主管部门报告</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65B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2C8CC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7206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DCA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是否未经城市人民政府同意终止运营服务</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8B8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3427C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394E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D58B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是否利用城市公共交通车辆或者设施设备设置广告，影响城市公共交通运营安全</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0C7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26A9B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3612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199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是否建立健全企业安全生产管理制度，是否制定城市公共汽电车客运运营安全操作规程</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7AD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46AED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72533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6388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7E4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是否设置安全生产管理机构或者配备专职安全生产管理人员</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09C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6004A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23D9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4D7F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14.</w:t>
            </w:r>
            <w:r>
              <w:rPr>
                <w:rFonts w:hint="eastAsia" w:ascii="楷体" w:hAnsi="楷体" w:eastAsia="楷体" w:cs="楷体"/>
                <w:sz w:val="24"/>
                <w:szCs w:val="24"/>
                <w:u w:val="none"/>
              </w:rPr>
              <w:t>是否建立全员安全生产责任制</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3FA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5ED95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tc>
      </w:tr>
      <w:tr w14:paraId="6D7B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951B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15.</w:t>
            </w:r>
            <w:r>
              <w:rPr>
                <w:rFonts w:hint="eastAsia" w:ascii="楷体" w:hAnsi="楷体" w:eastAsia="楷体" w:cs="楷体"/>
                <w:sz w:val="24"/>
                <w:szCs w:val="24"/>
                <w:u w:val="none"/>
              </w:rPr>
              <w:t>是否制定安全生产教育培训计划，按照计划对从业人员开展安全教育培训</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5D3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29B88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tc>
      </w:tr>
      <w:tr w14:paraId="7EF5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3D8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16.</w:t>
            </w:r>
            <w:r>
              <w:rPr>
                <w:rFonts w:hint="eastAsia" w:ascii="楷体" w:hAnsi="楷体" w:eastAsia="楷体" w:cs="楷体"/>
                <w:sz w:val="24"/>
                <w:szCs w:val="24"/>
                <w:u w:val="none"/>
              </w:rPr>
              <w:t>是否在城市公共汽电车车辆和场站醒目位置设置安全警示标志、安全疏散示意图，并为车辆配备灭火器、安全锤等安全应急设备，保证安全应急设备处于良好状态</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898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6649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E4363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17.</w:t>
            </w:r>
            <w:r>
              <w:rPr>
                <w:rFonts w:hint="eastAsia" w:ascii="楷体" w:hAnsi="楷体" w:eastAsia="楷体" w:cs="楷体"/>
                <w:sz w:val="24"/>
                <w:szCs w:val="24"/>
                <w:u w:val="none"/>
              </w:rPr>
              <w:t>是否定期对城市公共汽电车车辆及其安全设施设备进行检测、维护，保持车辆技术状况良好</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FE9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170F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2C76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18.</w:t>
            </w:r>
            <w:r>
              <w:rPr>
                <w:rFonts w:hint="eastAsia" w:ascii="楷体" w:hAnsi="楷体" w:eastAsia="楷体" w:cs="楷体"/>
                <w:sz w:val="24"/>
                <w:szCs w:val="24"/>
                <w:u w:val="none"/>
              </w:rPr>
              <w:t>是否按照规定制定应急预案，并定期组织演练</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55F87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6E34C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p w14:paraId="3FAA55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《生产安全事故应急预案管理办法》</w:t>
            </w:r>
          </w:p>
          <w:p w14:paraId="69267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《城市公共汽车和电车客运管理规定》</w:t>
            </w:r>
          </w:p>
        </w:tc>
      </w:tr>
      <w:tr w14:paraId="55CD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A10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19.</w:t>
            </w:r>
            <w:r>
              <w:rPr>
                <w:rFonts w:hint="eastAsia" w:ascii="楷体" w:hAnsi="楷体" w:eastAsia="楷体" w:cs="楷体"/>
                <w:sz w:val="24"/>
                <w:szCs w:val="24"/>
                <w:u w:val="none"/>
              </w:rPr>
              <w:t>是否建立健全并实施风险管控和隐患排查治理双重预防机制，开展安全生产风险辨识评估、分级管控及隐患排查治理工作</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8A9F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3185E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tc>
      </w:tr>
      <w:tr w14:paraId="7E0D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2A1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20.</w:t>
            </w:r>
            <w:r>
              <w:rPr>
                <w:rFonts w:hint="eastAsia" w:ascii="楷体" w:hAnsi="楷体" w:eastAsia="楷体" w:cs="楷体"/>
                <w:sz w:val="24"/>
                <w:szCs w:val="24"/>
                <w:u w:val="none"/>
              </w:rPr>
              <w:t>是否关注重点岗位人员的身体、心理状况和行为习惯，对重点岗位人员定期组织体检，加强心理疏导，及时采取有效措施防范重点岗位人员身体、心理状况或者行为异常导致运营安全事故发生</w:t>
            </w:r>
          </w:p>
        </w:tc>
        <w:tc>
          <w:tcPr>
            <w:tcW w:w="59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885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《城市公共交通条例》</w:t>
            </w:r>
          </w:p>
        </w:tc>
      </w:tr>
    </w:tbl>
    <w:p w14:paraId="432A2868"/>
    <w:p w14:paraId="343E4728"/>
    <w:p w14:paraId="3BFED5D3"/>
    <w:p w14:paraId="5903791D"/>
    <w:p w14:paraId="7ADD5FB6"/>
    <w:p w14:paraId="6C01EDE7"/>
    <w:p w14:paraId="0B82B2A6"/>
    <w:p w14:paraId="4EBD4428"/>
    <w:p w14:paraId="51D09CEE"/>
    <w:p w14:paraId="698EC4BA"/>
    <w:p w14:paraId="1DBF2E4D"/>
    <w:p w14:paraId="55223CB0"/>
    <w:p w14:paraId="4C414053"/>
    <w:p w14:paraId="7A638F70"/>
    <w:p w14:paraId="050EE381"/>
    <w:p w14:paraId="35CD9097"/>
    <w:p w14:paraId="48EA8ED4"/>
    <w:p w14:paraId="2DA0F185"/>
    <w:p w14:paraId="2C1563BB"/>
    <w:p w14:paraId="3D8DBA0E"/>
    <w:p w14:paraId="26DE864C"/>
    <w:p w14:paraId="0D6E93A0"/>
    <w:p w14:paraId="45B82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3、</w:t>
      </w:r>
      <w:r>
        <w:rPr>
          <w:u w:val="none"/>
        </w:rPr>
        <w:t xml:space="preserve"> 巡游出租车客运经营者检查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87"/>
        <w:gridCol w:w="5819"/>
      </w:tblGrid>
      <w:tr w14:paraId="09EF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965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黑体" w:hAnsi="宋体" w:eastAsia="黑体" w:cs="黑体"/>
                <w:sz w:val="24"/>
                <w:szCs w:val="24"/>
                <w:u w:val="none"/>
              </w:rPr>
              <w:t>检查对象</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EA3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仿宋_GB2312" w:eastAsia="仿宋_GB2312" w:cs="仿宋_GB2312"/>
                <w:sz w:val="24"/>
                <w:szCs w:val="24"/>
                <w:u w:val="none"/>
              </w:rPr>
              <w:t>巡游出租车客运经营者</w:t>
            </w:r>
          </w:p>
        </w:tc>
      </w:tr>
      <w:tr w14:paraId="433B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E7F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20AC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DB7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楷体" w:hAnsi="楷体" w:eastAsia="楷体" w:cs="楷体"/>
                <w:sz w:val="24"/>
                <w:szCs w:val="24"/>
                <w:u w:val="none"/>
              </w:rPr>
              <w:t>检查内容</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3F5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3E20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3A7A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1AAF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57D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是否取得巡游出租汽车经营许可</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88A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042A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D39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检查内容二：人员管理</w:t>
            </w:r>
          </w:p>
        </w:tc>
      </w:tr>
      <w:tr w14:paraId="266C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3217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聘用的出租汽车驾驶员是否具有相应的从业资格证，按规定办理了注册手续</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B571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《出租汽车驾驶员从业资格管理规定》</w:t>
            </w:r>
          </w:p>
        </w:tc>
      </w:tr>
      <w:tr w14:paraId="65D5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AC48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是否按照规定组织实施了继续教育</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F7B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《出租汽车驾驶员从业资格管理规定》</w:t>
            </w:r>
          </w:p>
        </w:tc>
      </w:tr>
      <w:tr w14:paraId="4125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0F47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检查内容三：车辆管理</w:t>
            </w:r>
          </w:p>
        </w:tc>
      </w:tr>
      <w:tr w14:paraId="7E05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3EC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车辆是否取得道路运输证，且不存在失效、伪造、变造、被注销等无效情形</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DB4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17ADA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7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A301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检查内容四：经营行为</w:t>
            </w:r>
          </w:p>
        </w:tc>
      </w:tr>
      <w:tr w14:paraId="27F3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7E86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是否按规定建立并落实投诉举报制度</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D2E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590A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8674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是否擅自暂停、终止全部或者部分巡游出租汽车经营</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6F0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6AFE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1D4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是否出租或者擅自转让巡游出租汽车车辆经营权</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BDF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13B8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B89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是否及时纠正巡游出租汽车驾驶员转包经营</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B98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5ADA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593E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是否按照规定保证车辆技术状况良好</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B140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2DE78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A5C0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是否按照规定配置巡游出租汽车相关设备</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F35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2872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46B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是否建立车辆技术管理制度，按照车辆维护标准定期维护车辆</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5BA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20C4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CBB6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巡游出租车辆是否安装计程计价设备、具有行驶记录功能的车辆卫星定位装置和应急报警装置</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9C3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r w14:paraId="1116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8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F9C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巡游出租车辆是否按照规定在车辆醒目位置标明运价标准、乘客须知、经营者名称和服务监督电话</w:t>
            </w:r>
          </w:p>
        </w:tc>
        <w:tc>
          <w:tcPr>
            <w:tcW w:w="5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B0D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《巡游出租汽车经营服务管理规定》</w:t>
            </w:r>
          </w:p>
        </w:tc>
      </w:tr>
    </w:tbl>
    <w:p w14:paraId="4F0E5105"/>
    <w:p w14:paraId="773D635A"/>
    <w:p w14:paraId="55E99BF3"/>
    <w:p w14:paraId="72B4FBBA"/>
    <w:p w14:paraId="3CF3E659"/>
    <w:p w14:paraId="0C5A700D"/>
    <w:p w14:paraId="745EF409"/>
    <w:p w14:paraId="1FA4D1C4"/>
    <w:p w14:paraId="5A2A6B39"/>
    <w:p w14:paraId="1317C697"/>
    <w:p w14:paraId="286840E8"/>
    <w:p w14:paraId="77AAA1E1"/>
    <w:p w14:paraId="5135CAA4"/>
    <w:p w14:paraId="3CB6EB86"/>
    <w:p w14:paraId="2C1A6BDE"/>
    <w:p w14:paraId="1D9709A5"/>
    <w:p w14:paraId="13AE9643"/>
    <w:p w14:paraId="1CF02AFA"/>
    <w:p w14:paraId="577973AA"/>
    <w:p w14:paraId="2FF40AD6"/>
    <w:p w14:paraId="76202794"/>
    <w:p w14:paraId="088C5C2A"/>
    <w:p w14:paraId="6A8F2410"/>
    <w:p w14:paraId="1408C501"/>
    <w:p w14:paraId="61475E83"/>
    <w:p w14:paraId="329A60E5"/>
    <w:p w14:paraId="18CC902C"/>
    <w:p w14:paraId="1A215A5B"/>
    <w:p w14:paraId="788C3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4、</w:t>
      </w:r>
      <w:r>
        <w:rPr>
          <w:u w:val="none"/>
        </w:rPr>
        <w:t>道路普通货物运输及站场经营者检查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35"/>
        <w:gridCol w:w="5971"/>
      </w:tblGrid>
      <w:tr w14:paraId="2231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D68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黑体" w:hAnsi="宋体" w:eastAsia="黑体" w:cs="黑体"/>
                <w:sz w:val="24"/>
                <w:szCs w:val="24"/>
                <w:u w:val="none"/>
              </w:rPr>
              <w:t>检查对象</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C05B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仿宋_GB2312" w:eastAsia="仿宋_GB2312" w:cs="仿宋_GB2312"/>
                <w:sz w:val="24"/>
                <w:szCs w:val="24"/>
                <w:u w:val="none"/>
              </w:rPr>
              <w:t>道路普通货物运输及站场经营者</w:t>
            </w:r>
          </w:p>
        </w:tc>
      </w:tr>
      <w:tr w14:paraId="3E60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C8FB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274F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8FE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楷体" w:hAnsi="楷体" w:eastAsia="楷体" w:cs="楷体"/>
                <w:sz w:val="24"/>
                <w:szCs w:val="24"/>
                <w:u w:val="none"/>
              </w:rPr>
              <w:t>检查内容</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621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4963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ED0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6A74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2CE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是否取得道路货物运输经营许可；是否使用失效、伪造、变造、被注销等无效的道路运输经营许可证；是否超越许可的事项，从事道路普通货物运输经营（除使用</w:t>
            </w:r>
            <w:r>
              <w:rPr>
                <w:rFonts w:hint="default" w:ascii="Times New Roman" w:hAnsi="Times New Roman" w:cs="Times New Roman"/>
                <w:sz w:val="24"/>
                <w:szCs w:val="24"/>
                <w:u w:val="none"/>
              </w:rPr>
              <w:t>4500</w:t>
            </w:r>
            <w:r>
              <w:rPr>
                <w:rFonts w:hint="eastAsia" w:ascii="楷体" w:hAnsi="楷体" w:eastAsia="楷体" w:cs="楷体"/>
                <w:sz w:val="24"/>
                <w:szCs w:val="24"/>
                <w:u w:val="none"/>
              </w:rPr>
              <w:t>千克及以下普通货运车辆从事普通货运经营外）</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6DF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2BAFC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552D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58EE4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是否非法转让、出租道路运输经营许可证件</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CCD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19714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2CEE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9D06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从事站场经营、货运代理（代办）等货运相关服务的，是否具备备案条件，并按规定进行备案</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D02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00093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09BC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17E2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检查内容二：人员管理</w:t>
            </w:r>
          </w:p>
        </w:tc>
      </w:tr>
      <w:tr w14:paraId="0B55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6709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参加货运经营的驾驶员是否取得从业资格</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F32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121FA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p w14:paraId="13123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《道路运输从业人员管理规定》</w:t>
            </w:r>
          </w:p>
        </w:tc>
      </w:tr>
      <w:tr w14:paraId="66A6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227D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w:t>
            </w:r>
            <w:r>
              <w:rPr>
                <w:rStyle w:val="6"/>
                <w:rFonts w:hint="eastAsia" w:ascii="黑体" w:hAnsi="宋体" w:eastAsia="黑体" w:cs="黑体"/>
                <w:sz w:val="24"/>
                <w:szCs w:val="24"/>
                <w:u w:val="none"/>
              </w:rPr>
              <w:t>三</w:t>
            </w:r>
            <w:r>
              <w:rPr>
                <w:rFonts w:hint="eastAsia" w:ascii="黑体" w:hAnsi="宋体" w:eastAsia="黑体" w:cs="黑体"/>
                <w:sz w:val="24"/>
                <w:szCs w:val="24"/>
                <w:u w:val="none"/>
              </w:rPr>
              <w:t>：车辆管理</w:t>
            </w:r>
          </w:p>
        </w:tc>
      </w:tr>
      <w:tr w14:paraId="5AB5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42F1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车辆是否取得道路运输证</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CDB8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1EE3B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56DC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22F0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车辆是否按照规定每</w:t>
            </w:r>
            <w:r>
              <w:rPr>
                <w:rFonts w:hint="default" w:ascii="Times New Roman" w:hAnsi="Times New Roman" w:cs="Times New Roman"/>
                <w:sz w:val="24"/>
                <w:szCs w:val="24"/>
                <w:u w:val="none"/>
              </w:rPr>
              <w:t>12</w:t>
            </w:r>
            <w:r>
              <w:rPr>
                <w:rFonts w:hint="eastAsia" w:ascii="楷体" w:hAnsi="楷体" w:eastAsia="楷体" w:cs="楷体"/>
                <w:sz w:val="24"/>
                <w:szCs w:val="24"/>
                <w:u w:val="none"/>
              </w:rPr>
              <w:t>个月或者</w:t>
            </w:r>
            <w:r>
              <w:rPr>
                <w:rFonts w:hint="default" w:ascii="Times New Roman" w:hAnsi="Times New Roman" w:cs="Times New Roman"/>
                <w:sz w:val="24"/>
                <w:szCs w:val="24"/>
                <w:u w:val="none"/>
              </w:rPr>
              <w:t>6</w:t>
            </w:r>
            <w:r>
              <w:rPr>
                <w:rFonts w:hint="eastAsia" w:ascii="楷体" w:hAnsi="楷体" w:eastAsia="楷体" w:cs="楷体"/>
                <w:sz w:val="24"/>
                <w:szCs w:val="24"/>
                <w:u w:val="none"/>
              </w:rPr>
              <w:t>个月进行</w:t>
            </w:r>
            <w:r>
              <w:rPr>
                <w:rFonts w:hint="default" w:ascii="Times New Roman" w:hAnsi="Times New Roman" w:cs="Times New Roman"/>
                <w:sz w:val="24"/>
                <w:szCs w:val="24"/>
                <w:u w:val="none"/>
              </w:rPr>
              <w:t>1</w:t>
            </w:r>
            <w:r>
              <w:rPr>
                <w:rFonts w:hint="eastAsia" w:ascii="楷体" w:hAnsi="楷体" w:eastAsia="楷体" w:cs="楷体"/>
                <w:sz w:val="24"/>
                <w:szCs w:val="24"/>
                <w:u w:val="none"/>
              </w:rPr>
              <w:t>次检验检测和技术等级评定，车辆技术等级是否达到二级以上</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7D4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F645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p w14:paraId="375B4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3DC4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120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是否使用报废、擅自改装、拼装、检测不合格以及其他不符合国家规定的车辆</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8AE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61F53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4E28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FDC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是否建立车辆技术档案，且及时更新、记录详实</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183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76FE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27D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检查内容四：经营行为</w:t>
            </w:r>
          </w:p>
        </w:tc>
      </w:tr>
      <w:tr w14:paraId="6AC1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8DE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是否按规定对运营车辆进行出站安全检查</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884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46F2F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4CDA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43B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是否强行招揽货物或者没有采取必要措施防止货物脱落、扬撒等</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D38B0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296A5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7131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AB6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货运站经营者是否按照国家有关标准运营，是否擅自改变货运站的用途和服务功能</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2FD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66D96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531A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4DA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是否具备相应的设备、设施</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9F3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2E8F6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tc>
      </w:tr>
      <w:tr w14:paraId="0E7D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B83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是否具有与其经营规模相适应的货运站房、生产调度办公室、信息管理中心、仓库、仓储库棚、场地、道路、称重、监控等设施</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2CEC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《道路货物运输及站场管理规定》</w:t>
            </w:r>
          </w:p>
        </w:tc>
      </w:tr>
      <w:tr w14:paraId="69F8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A18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检查内容五：动态监控（拥有</w:t>
            </w:r>
            <w:r>
              <w:rPr>
                <w:rFonts w:hint="default" w:ascii="Times New Roman" w:hAnsi="Times New Roman" w:cs="Times New Roman"/>
                <w:sz w:val="24"/>
                <w:szCs w:val="24"/>
                <w:u w:val="none"/>
              </w:rPr>
              <w:t>50</w:t>
            </w:r>
            <w:r>
              <w:rPr>
                <w:rFonts w:hint="eastAsia" w:ascii="黑体" w:hAnsi="宋体" w:eastAsia="黑体" w:cs="黑体"/>
                <w:sz w:val="24"/>
                <w:szCs w:val="24"/>
                <w:u w:val="none"/>
              </w:rPr>
              <w:t>辆及以上重型载货汽车或者牵引车的道路货物运输企业）</w:t>
            </w:r>
          </w:p>
        </w:tc>
      </w:tr>
      <w:tr w14:paraId="4033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E82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14.</w:t>
            </w:r>
            <w:r>
              <w:rPr>
                <w:rFonts w:hint="eastAsia" w:ascii="楷体" w:hAnsi="楷体" w:eastAsia="楷体" w:cs="楷体"/>
                <w:sz w:val="24"/>
                <w:szCs w:val="24"/>
                <w:u w:val="none"/>
              </w:rPr>
              <w:t>是否按规定配备了专职的监控人员（专职监控人员配置原则上按照监控平台每接入</w:t>
            </w:r>
            <w:r>
              <w:rPr>
                <w:rFonts w:hint="default" w:ascii="Times New Roman" w:hAnsi="Times New Roman" w:cs="Times New Roman"/>
                <w:sz w:val="24"/>
                <w:szCs w:val="24"/>
                <w:u w:val="none"/>
              </w:rPr>
              <w:t>100</w:t>
            </w:r>
            <w:r>
              <w:rPr>
                <w:rFonts w:hint="eastAsia" w:ascii="楷体" w:hAnsi="楷体" w:eastAsia="楷体" w:cs="楷体"/>
                <w:sz w:val="24"/>
                <w:szCs w:val="24"/>
                <w:u w:val="none"/>
              </w:rPr>
              <w:t>辆车设</w:t>
            </w:r>
            <w:r>
              <w:rPr>
                <w:rFonts w:hint="default" w:ascii="Times New Roman" w:hAnsi="Times New Roman" w:cs="Times New Roman"/>
                <w:sz w:val="24"/>
                <w:szCs w:val="24"/>
                <w:u w:val="none"/>
              </w:rPr>
              <w:t>1</w:t>
            </w:r>
            <w:r>
              <w:rPr>
                <w:rFonts w:hint="eastAsia" w:ascii="楷体" w:hAnsi="楷体" w:eastAsia="楷体" w:cs="楷体"/>
                <w:sz w:val="24"/>
                <w:szCs w:val="24"/>
                <w:u w:val="none"/>
              </w:rPr>
              <w:t>人的标准配备，最低不少于</w:t>
            </w:r>
            <w:r>
              <w:rPr>
                <w:rFonts w:hint="default" w:ascii="Times New Roman" w:hAnsi="Times New Roman" w:cs="Times New Roman"/>
                <w:sz w:val="24"/>
                <w:szCs w:val="24"/>
                <w:u w:val="none"/>
              </w:rPr>
              <w:t>2</w:t>
            </w:r>
            <w:r>
              <w:rPr>
                <w:rFonts w:hint="eastAsia" w:ascii="楷体" w:hAnsi="楷体" w:eastAsia="楷体" w:cs="楷体"/>
                <w:sz w:val="24"/>
                <w:szCs w:val="24"/>
                <w:u w:val="none"/>
              </w:rPr>
              <w:t>人）</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935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2C66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37F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15.</w:t>
            </w:r>
            <w:r>
              <w:rPr>
                <w:rFonts w:hint="eastAsia" w:ascii="楷体" w:hAnsi="楷体" w:eastAsia="楷体" w:cs="楷体"/>
                <w:sz w:val="24"/>
                <w:szCs w:val="24"/>
                <w:u w:val="none"/>
              </w:rPr>
              <w:t>是否使用符合标准的监控平台，且监控平台接入联网联控系统、并按规定上传道路运输车辆动态信息</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09E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7380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F83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16.</w:t>
            </w:r>
            <w:r>
              <w:rPr>
                <w:rFonts w:hint="eastAsia" w:ascii="楷体" w:hAnsi="楷体" w:eastAsia="楷体" w:cs="楷体"/>
                <w:sz w:val="24"/>
                <w:szCs w:val="24"/>
                <w:u w:val="none"/>
              </w:rPr>
              <w:t>对卫星定位系统平台中各类违法违规报警信息的核查处理率是否达到</w:t>
            </w:r>
            <w:r>
              <w:rPr>
                <w:rFonts w:hint="default" w:ascii="Times New Roman" w:hAnsi="Times New Roman" w:cs="Times New Roman"/>
                <w:sz w:val="24"/>
                <w:szCs w:val="24"/>
                <w:u w:val="none"/>
              </w:rPr>
              <w:t>90%</w:t>
            </w:r>
            <w:r>
              <w:rPr>
                <w:rFonts w:hint="eastAsia" w:ascii="楷体" w:hAnsi="楷体" w:eastAsia="楷体" w:cs="楷体"/>
                <w:sz w:val="24"/>
                <w:szCs w:val="24"/>
                <w:u w:val="none"/>
              </w:rPr>
              <w:t>以上，并记录存档至动态监控台账</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C9B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4CA4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9903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17.</w:t>
            </w:r>
            <w:r>
              <w:rPr>
                <w:rFonts w:hint="eastAsia" w:ascii="楷体" w:hAnsi="楷体" w:eastAsia="楷体" w:cs="楷体"/>
                <w:sz w:val="24"/>
                <w:szCs w:val="24"/>
                <w:u w:val="none"/>
              </w:rPr>
              <w:t>企业正在运营的车辆是否均已上线，是否存在卫星定位装置故障但仍在运营的车辆</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F82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6036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1E6B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18.</w:t>
            </w:r>
            <w:r>
              <w:rPr>
                <w:rFonts w:hint="eastAsia" w:ascii="楷体" w:hAnsi="楷体" w:eastAsia="楷体" w:cs="楷体"/>
                <w:sz w:val="24"/>
                <w:szCs w:val="24"/>
                <w:u w:val="none"/>
              </w:rPr>
              <w:t>企业是否存在伪造、篡改、删除车辆动态监控数据等行为</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493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06E9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0D8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19.</w:t>
            </w:r>
            <w:r>
              <w:rPr>
                <w:rFonts w:hint="eastAsia" w:ascii="楷体" w:hAnsi="楷体" w:eastAsia="楷体" w:cs="楷体"/>
                <w:sz w:val="24"/>
                <w:szCs w:val="24"/>
                <w:u w:val="none"/>
              </w:rPr>
              <w:t>是否在监控平台中完整、准确地录入所属道路运输车辆和驾驶人员的基础资料等信息，并及时更新</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F431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bl>
    <w:p w14:paraId="453959B4">
      <w:pPr>
        <w:pStyle w:val="3"/>
        <w:keepNext w:val="0"/>
        <w:keepLines w:val="0"/>
        <w:widowControl/>
        <w:suppressLineNumbers w:val="0"/>
      </w:pPr>
    </w:p>
    <w:p w14:paraId="0E5E40A2">
      <w:pPr>
        <w:pStyle w:val="3"/>
        <w:keepNext w:val="0"/>
        <w:keepLines w:val="0"/>
        <w:widowControl/>
        <w:suppressLineNumbers w:val="0"/>
      </w:pPr>
    </w:p>
    <w:p w14:paraId="10868A76">
      <w:pPr>
        <w:pStyle w:val="3"/>
        <w:keepNext w:val="0"/>
        <w:keepLines w:val="0"/>
        <w:widowControl/>
        <w:suppressLineNumbers w:val="0"/>
      </w:pPr>
    </w:p>
    <w:p w14:paraId="696811E2">
      <w:pPr>
        <w:pStyle w:val="3"/>
        <w:keepNext w:val="0"/>
        <w:keepLines w:val="0"/>
        <w:widowControl/>
        <w:suppressLineNumbers w:val="0"/>
      </w:pPr>
    </w:p>
    <w:p w14:paraId="0CFCF117">
      <w:pPr>
        <w:pStyle w:val="3"/>
        <w:keepNext w:val="0"/>
        <w:keepLines w:val="0"/>
        <w:widowControl/>
        <w:suppressLineNumbers w:val="0"/>
      </w:pPr>
    </w:p>
    <w:p w14:paraId="2AA461A9">
      <w:pPr>
        <w:pStyle w:val="3"/>
        <w:keepNext w:val="0"/>
        <w:keepLines w:val="0"/>
        <w:widowControl/>
        <w:suppressLineNumbers w:val="0"/>
      </w:pPr>
    </w:p>
    <w:p w14:paraId="06D2A41D">
      <w:pPr>
        <w:pStyle w:val="3"/>
        <w:keepNext w:val="0"/>
        <w:keepLines w:val="0"/>
        <w:widowControl/>
        <w:suppressLineNumbers w:val="0"/>
      </w:pPr>
    </w:p>
    <w:p w14:paraId="5FE94206">
      <w:pPr>
        <w:pStyle w:val="3"/>
        <w:keepNext w:val="0"/>
        <w:keepLines w:val="0"/>
        <w:widowControl/>
        <w:suppressLineNumbers w:val="0"/>
      </w:pPr>
    </w:p>
    <w:p w14:paraId="3ED4431F">
      <w:pPr>
        <w:pStyle w:val="3"/>
        <w:keepNext w:val="0"/>
        <w:keepLines w:val="0"/>
        <w:widowControl/>
        <w:suppressLineNumbers w:val="0"/>
      </w:pPr>
    </w:p>
    <w:p w14:paraId="451A6B99">
      <w:pPr>
        <w:pStyle w:val="3"/>
        <w:keepNext w:val="0"/>
        <w:keepLines w:val="0"/>
        <w:widowControl/>
        <w:suppressLineNumbers w:val="0"/>
      </w:pPr>
    </w:p>
    <w:p w14:paraId="2DE9119F">
      <w:pPr>
        <w:pStyle w:val="3"/>
        <w:keepNext w:val="0"/>
        <w:keepLines w:val="0"/>
        <w:widowControl/>
        <w:suppressLineNumbers w:val="0"/>
      </w:pPr>
    </w:p>
    <w:p w14:paraId="3A1FCF8D">
      <w:pPr>
        <w:pStyle w:val="3"/>
        <w:keepNext w:val="0"/>
        <w:keepLines w:val="0"/>
        <w:widowControl/>
        <w:suppressLineNumbers w:val="0"/>
      </w:pPr>
    </w:p>
    <w:p w14:paraId="236AD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5、</w:t>
      </w:r>
      <w:r>
        <w:rPr>
          <w:u w:val="none"/>
        </w:rPr>
        <w:t>道路危险货物（含放射性）运输经营者检查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41"/>
        <w:gridCol w:w="5965"/>
      </w:tblGrid>
      <w:tr w14:paraId="397D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19E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检查对象</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0CBDC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default" w:ascii="仿宋_GB2312" w:eastAsia="仿宋_GB2312" w:cs="仿宋_GB2312"/>
                <w:sz w:val="24"/>
                <w:szCs w:val="24"/>
                <w:u w:val="none"/>
              </w:rPr>
              <w:t>道路危险货物（含放射性）运输经营者</w:t>
            </w:r>
          </w:p>
        </w:tc>
      </w:tr>
      <w:tr w14:paraId="5884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A00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6691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1E8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检查内容</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AEB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783D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8E3B9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313F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506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是否取得道路危险货物运输经营许可；是否使用失效、伪造、变造、被注销等无效道路危险货物运输许可证</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4A47F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0A6C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《危险化学品安全管理条例》</w:t>
            </w:r>
          </w:p>
          <w:p w14:paraId="722EF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31C5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F03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是否超越许可事项，从事道路危险货物运输</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24F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5265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76A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是否存在转让、出租道路危险货物运输许可证件等情形</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01D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54060D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20E8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CB1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是否为非经营性道路危险货物运输单位从事道路危险货物运输经营</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C7C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2598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AB0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检查内容二：人员管理</w:t>
            </w:r>
          </w:p>
        </w:tc>
      </w:tr>
      <w:tr w14:paraId="120A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EFFD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从事道路危险货物运输的驾驶人员、押运人员、装卸管理人员是否持有有效的从业资格证（剧毒化学品、爆炸品道路运输的驾驶人员、装卸管理人员、押运人员，是否取得注明为</w:t>
            </w:r>
            <w:r>
              <w:rPr>
                <w:rFonts w:hint="default" w:ascii="Times New Roman" w:hAnsi="Times New Roman" w:cs="Times New Roman"/>
                <w:sz w:val="24"/>
                <w:szCs w:val="24"/>
                <w:u w:val="none"/>
              </w:rPr>
              <w:t>“</w:t>
            </w:r>
            <w:r>
              <w:rPr>
                <w:rFonts w:hint="eastAsia" w:ascii="楷体" w:hAnsi="楷体" w:eastAsia="楷体" w:cs="楷体"/>
                <w:sz w:val="24"/>
                <w:szCs w:val="24"/>
                <w:u w:val="none"/>
              </w:rPr>
              <w:t>剧毒化学品运输</w:t>
            </w:r>
            <w:r>
              <w:rPr>
                <w:rFonts w:hint="default" w:ascii="Times New Roman" w:hAnsi="Times New Roman" w:cs="Times New Roman"/>
                <w:sz w:val="24"/>
                <w:szCs w:val="24"/>
                <w:u w:val="none"/>
              </w:rPr>
              <w:t>”</w:t>
            </w:r>
            <w:r>
              <w:rPr>
                <w:rFonts w:hint="eastAsia" w:ascii="楷体" w:hAnsi="楷体" w:eastAsia="楷体" w:cs="楷体"/>
                <w:sz w:val="24"/>
                <w:szCs w:val="24"/>
                <w:u w:val="none"/>
              </w:rPr>
              <w:t>或者</w:t>
            </w:r>
            <w:r>
              <w:rPr>
                <w:rFonts w:hint="default" w:ascii="Times New Roman" w:hAnsi="Times New Roman" w:cs="Times New Roman"/>
                <w:sz w:val="24"/>
                <w:szCs w:val="24"/>
                <w:u w:val="none"/>
              </w:rPr>
              <w:t>“</w:t>
            </w:r>
            <w:r>
              <w:rPr>
                <w:rFonts w:hint="eastAsia" w:ascii="楷体" w:hAnsi="楷体" w:eastAsia="楷体" w:cs="楷体"/>
                <w:sz w:val="24"/>
                <w:szCs w:val="24"/>
                <w:u w:val="none"/>
              </w:rPr>
              <w:t>爆炸品运输</w:t>
            </w:r>
            <w:r>
              <w:rPr>
                <w:rFonts w:hint="default" w:ascii="Times New Roman" w:hAnsi="Times New Roman" w:cs="Times New Roman"/>
                <w:sz w:val="24"/>
                <w:szCs w:val="24"/>
                <w:u w:val="none"/>
              </w:rPr>
              <w:t>”</w:t>
            </w:r>
            <w:r>
              <w:rPr>
                <w:rFonts w:hint="eastAsia" w:ascii="楷体" w:hAnsi="楷体" w:eastAsia="楷体" w:cs="楷体"/>
                <w:sz w:val="24"/>
                <w:szCs w:val="24"/>
                <w:u w:val="none"/>
              </w:rPr>
              <w:t>类别的从业资格证）</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C92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3BD17D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《危险化学品安全管理条例》</w:t>
            </w:r>
          </w:p>
          <w:p w14:paraId="4D034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《放射性物品运输安全管理条例》</w:t>
            </w:r>
          </w:p>
          <w:p w14:paraId="5F8FD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p w14:paraId="6DC1D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《放射性物品道路运输管理规定》</w:t>
            </w:r>
          </w:p>
          <w:p w14:paraId="31C602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《道路运输从业人员管理规定》</w:t>
            </w:r>
          </w:p>
        </w:tc>
      </w:tr>
      <w:tr w14:paraId="76ED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DDB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检查内容三：车辆管理</w:t>
            </w:r>
          </w:p>
        </w:tc>
      </w:tr>
      <w:tr w14:paraId="0957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F85A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车辆是否取得道路运输证，且不存在失效、伪造、变造、被注销等无效情形</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BF6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16401F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309A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A61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实际车辆数量是否仍然具备开业许可要求的最低车辆数</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9FB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CA48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006F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30A2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是否具有符合要求的停车场地，并封闭管理</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3F6F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442C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088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车辆是否按照规定参加年度审验</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6A6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1BCF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646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车辆是否按要求进行维护、检测，保持车辆技术状况良好</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CE8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4DC4D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p w14:paraId="32B35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6931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01C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罐式车辆罐体、可移动罐柜、罐箱是否经检验合格且未超出检验有效期</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78B9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《危险货物道路运输安全管理办法》</w:t>
            </w:r>
          </w:p>
        </w:tc>
      </w:tr>
      <w:tr w14:paraId="0EE7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F10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是否定期对运输车辆、罐式车辆罐体、可移动罐柜、罐箱及相关设备的技术状况进行检查，有相应检查记录，且保存时限不少于</w:t>
            </w:r>
            <w:r>
              <w:rPr>
                <w:rFonts w:hint="default" w:ascii="Times New Roman" w:hAnsi="Times New Roman" w:cs="Times New Roman"/>
                <w:sz w:val="24"/>
                <w:szCs w:val="24"/>
                <w:u w:val="none"/>
              </w:rPr>
              <w:t>2</w:t>
            </w:r>
            <w:r>
              <w:rPr>
                <w:rFonts w:hint="eastAsia" w:ascii="楷体" w:hAnsi="楷体" w:eastAsia="楷体" w:cs="楷体"/>
                <w:sz w:val="24"/>
                <w:szCs w:val="24"/>
                <w:u w:val="none"/>
              </w:rPr>
              <w:t>年</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833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p w14:paraId="462E9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《危险货物道路运输安全管理办法》</w:t>
            </w:r>
          </w:p>
        </w:tc>
      </w:tr>
      <w:tr w14:paraId="3240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DD3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运输车辆是否根据危险化学品的危险特性配备必要的防护用品和应急救援器材</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3309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《危险货物道路运输安全管理办法》</w:t>
            </w:r>
          </w:p>
          <w:p w14:paraId="6FD14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67B4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0CA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14.</w:t>
            </w:r>
            <w:r>
              <w:rPr>
                <w:rFonts w:hint="eastAsia" w:ascii="楷体" w:hAnsi="楷体" w:eastAsia="楷体" w:cs="楷体"/>
                <w:sz w:val="24"/>
                <w:szCs w:val="24"/>
                <w:u w:val="none"/>
              </w:rPr>
              <w:t>是否按照</w:t>
            </w:r>
            <w:r>
              <w:rPr>
                <w:rFonts w:hint="default" w:ascii="Times New Roman" w:hAnsi="Times New Roman" w:cs="Times New Roman"/>
                <w:sz w:val="24"/>
                <w:szCs w:val="24"/>
                <w:u w:val="none"/>
              </w:rPr>
              <w:t>“</w:t>
            </w:r>
            <w:r>
              <w:rPr>
                <w:rFonts w:hint="eastAsia" w:ascii="楷体" w:hAnsi="楷体" w:eastAsia="楷体" w:cs="楷体"/>
                <w:sz w:val="24"/>
                <w:szCs w:val="24"/>
                <w:u w:val="none"/>
              </w:rPr>
              <w:t>一车一档</w:t>
            </w:r>
            <w:r>
              <w:rPr>
                <w:rFonts w:hint="default" w:ascii="Times New Roman" w:hAnsi="Times New Roman" w:cs="Times New Roman"/>
                <w:sz w:val="24"/>
                <w:szCs w:val="24"/>
                <w:u w:val="none"/>
              </w:rPr>
              <w:t>”</w:t>
            </w:r>
            <w:r>
              <w:rPr>
                <w:rFonts w:hint="eastAsia" w:ascii="楷体" w:hAnsi="楷体" w:eastAsia="楷体" w:cs="楷体"/>
                <w:sz w:val="24"/>
                <w:szCs w:val="24"/>
                <w:u w:val="none"/>
              </w:rPr>
              <w:t>建立车辆技术档案，档案内容是否齐全</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FF7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《道路运输车辆技术管理规定》</w:t>
            </w:r>
          </w:p>
        </w:tc>
      </w:tr>
      <w:tr w14:paraId="516E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5F9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检查内容四：动态监控</w:t>
            </w:r>
          </w:p>
        </w:tc>
      </w:tr>
      <w:tr w14:paraId="3354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1BA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15.</w:t>
            </w:r>
            <w:r>
              <w:rPr>
                <w:rFonts w:hint="eastAsia" w:ascii="楷体" w:hAnsi="楷体" w:eastAsia="楷体" w:cs="楷体"/>
                <w:sz w:val="24"/>
                <w:szCs w:val="24"/>
                <w:u w:val="none"/>
              </w:rPr>
              <w:t>是否足额配备了专职的监控人员（专职监控人员配置原则上按照监控平台每接入</w:t>
            </w:r>
            <w:r>
              <w:rPr>
                <w:rFonts w:hint="default" w:ascii="Times New Roman" w:hAnsi="Times New Roman" w:cs="Times New Roman"/>
                <w:sz w:val="24"/>
                <w:szCs w:val="24"/>
                <w:u w:val="none"/>
              </w:rPr>
              <w:t>100</w:t>
            </w:r>
            <w:r>
              <w:rPr>
                <w:rFonts w:hint="eastAsia" w:ascii="楷体" w:hAnsi="楷体" w:eastAsia="楷体" w:cs="楷体"/>
                <w:sz w:val="24"/>
                <w:szCs w:val="24"/>
                <w:u w:val="none"/>
              </w:rPr>
              <w:t>辆车设</w:t>
            </w:r>
            <w:r>
              <w:rPr>
                <w:rFonts w:hint="default" w:ascii="Times New Roman" w:hAnsi="Times New Roman" w:cs="Times New Roman"/>
                <w:sz w:val="24"/>
                <w:szCs w:val="24"/>
                <w:u w:val="none"/>
              </w:rPr>
              <w:t>1</w:t>
            </w:r>
            <w:r>
              <w:rPr>
                <w:rFonts w:hint="eastAsia" w:ascii="楷体" w:hAnsi="楷体" w:eastAsia="楷体" w:cs="楷体"/>
                <w:sz w:val="24"/>
                <w:szCs w:val="24"/>
                <w:u w:val="none"/>
              </w:rPr>
              <w:t>人的标准配备，最低不少于</w:t>
            </w:r>
            <w:r>
              <w:rPr>
                <w:rFonts w:hint="default" w:ascii="Times New Roman" w:hAnsi="Times New Roman" w:cs="Times New Roman"/>
                <w:sz w:val="24"/>
                <w:szCs w:val="24"/>
                <w:u w:val="none"/>
              </w:rPr>
              <w:t>2</w:t>
            </w:r>
            <w:r>
              <w:rPr>
                <w:rFonts w:hint="eastAsia" w:ascii="楷体" w:hAnsi="楷体" w:eastAsia="楷体" w:cs="楷体"/>
                <w:sz w:val="24"/>
                <w:szCs w:val="24"/>
                <w:u w:val="none"/>
              </w:rPr>
              <w:t>人）</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35A4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5C51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236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16.</w:t>
            </w:r>
            <w:r>
              <w:rPr>
                <w:rFonts w:hint="eastAsia" w:ascii="楷体" w:hAnsi="楷体" w:eastAsia="楷体" w:cs="楷体"/>
                <w:sz w:val="24"/>
                <w:szCs w:val="24"/>
                <w:u w:val="none"/>
              </w:rPr>
              <w:t>是否使用符合标准的监控平台，且监控平台接入联网联控系统、并按规定上传道路运输车辆动态信息</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2AC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0700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3B3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17.</w:t>
            </w:r>
            <w:r>
              <w:rPr>
                <w:rFonts w:hint="eastAsia" w:ascii="楷体" w:hAnsi="楷体" w:eastAsia="楷体" w:cs="楷体"/>
                <w:sz w:val="24"/>
                <w:szCs w:val="24"/>
                <w:u w:val="none"/>
              </w:rPr>
              <w:t>对卫星定位系统平台中各类违法违规报警信息的核查处理率是否达到</w:t>
            </w:r>
            <w:r>
              <w:rPr>
                <w:rFonts w:hint="default" w:ascii="Times New Roman" w:hAnsi="Times New Roman" w:cs="Times New Roman"/>
                <w:sz w:val="24"/>
                <w:szCs w:val="24"/>
                <w:u w:val="none"/>
              </w:rPr>
              <w:t>90%</w:t>
            </w:r>
            <w:r>
              <w:rPr>
                <w:rFonts w:hint="eastAsia" w:ascii="楷体" w:hAnsi="楷体" w:eastAsia="楷体" w:cs="楷体"/>
                <w:sz w:val="24"/>
                <w:szCs w:val="24"/>
                <w:u w:val="none"/>
              </w:rPr>
              <w:t>以上，并记录存档至动态监控台账</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21B6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5EFB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74E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18.</w:t>
            </w:r>
            <w:r>
              <w:rPr>
                <w:rFonts w:hint="eastAsia" w:ascii="楷体" w:hAnsi="楷体" w:eastAsia="楷体" w:cs="楷体"/>
                <w:sz w:val="24"/>
                <w:szCs w:val="24"/>
                <w:u w:val="none"/>
              </w:rPr>
              <w:t>企业正在运营的车辆是否均已上线，是否存在卫星定位装置故障但仍在运营的车辆</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518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5D05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F92D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19.</w:t>
            </w:r>
            <w:r>
              <w:rPr>
                <w:rFonts w:hint="eastAsia" w:ascii="楷体" w:hAnsi="楷体" w:eastAsia="楷体" w:cs="楷体"/>
                <w:sz w:val="24"/>
                <w:szCs w:val="24"/>
                <w:u w:val="none"/>
              </w:rPr>
              <w:t>企业车辆是否存在伪造、篡改、删除车辆动态监控数据等行为</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363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7499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EB9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20.</w:t>
            </w:r>
            <w:r>
              <w:rPr>
                <w:rFonts w:hint="eastAsia" w:ascii="楷体" w:hAnsi="楷体" w:eastAsia="楷体" w:cs="楷体"/>
                <w:sz w:val="24"/>
                <w:szCs w:val="24"/>
                <w:u w:val="none"/>
              </w:rPr>
              <w:t>是否在监控平台中完整、准确地录入所属道路运输车辆和驾驶人员的基础资料等信息，并及时更新</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79A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《道路运输车辆动态监督管理办法》</w:t>
            </w:r>
          </w:p>
        </w:tc>
      </w:tr>
      <w:tr w14:paraId="3206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599C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检查内容五：安全管理</w:t>
            </w:r>
          </w:p>
        </w:tc>
      </w:tr>
      <w:tr w14:paraId="5E91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AB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21.</w:t>
            </w:r>
            <w:r>
              <w:rPr>
                <w:rFonts w:hint="eastAsia" w:ascii="楷体" w:hAnsi="楷体" w:eastAsia="楷体" w:cs="楷体"/>
                <w:sz w:val="24"/>
                <w:szCs w:val="24"/>
                <w:u w:val="none"/>
              </w:rPr>
              <w:t>是否按规定制作危险货物运单并妥善保存电子运单不少于</w:t>
            </w:r>
            <w:r>
              <w:rPr>
                <w:rFonts w:hint="default" w:ascii="Times New Roman" w:hAnsi="Times New Roman" w:cs="Times New Roman"/>
                <w:sz w:val="24"/>
                <w:szCs w:val="24"/>
                <w:u w:val="none"/>
              </w:rPr>
              <w:t>12</w:t>
            </w:r>
            <w:r>
              <w:rPr>
                <w:rFonts w:hint="eastAsia" w:ascii="楷体" w:hAnsi="楷体" w:eastAsia="楷体" w:cs="楷体"/>
                <w:sz w:val="24"/>
                <w:szCs w:val="24"/>
                <w:u w:val="none"/>
              </w:rPr>
              <w:t>个月</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29F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《危险货物道路运输安全管理办法》</w:t>
            </w:r>
          </w:p>
        </w:tc>
      </w:tr>
      <w:tr w14:paraId="4D8D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EB66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22.</w:t>
            </w:r>
            <w:r>
              <w:rPr>
                <w:rFonts w:hint="eastAsia" w:ascii="楷体" w:hAnsi="楷体" w:eastAsia="楷体" w:cs="楷体"/>
                <w:sz w:val="24"/>
                <w:szCs w:val="24"/>
                <w:u w:val="none"/>
              </w:rPr>
              <w:t>是否有健全的安全生产管理制度，包括安全生产责任制度、安全生产监督检查制度、安全生产教育培训制度、从业人员、专用车辆、设备及停车场地的安全管理制度、应急救援预案制度、安全生产作业规程、安全生产考核与奖惩制度、安全事故报告、统计与处理制度等</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51C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3E22B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p w14:paraId="50998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《危险货物道路运输安全管理办法》</w:t>
            </w:r>
          </w:p>
        </w:tc>
      </w:tr>
      <w:tr w14:paraId="6593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99DD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23.</w:t>
            </w:r>
            <w:r>
              <w:rPr>
                <w:rFonts w:hint="eastAsia" w:ascii="楷体" w:hAnsi="楷体" w:eastAsia="楷体" w:cs="楷体"/>
                <w:sz w:val="24"/>
                <w:szCs w:val="24"/>
                <w:u w:val="none"/>
              </w:rPr>
              <w:t>是否配备专职安全生产管理人员</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308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4C1E0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6B61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268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24.</w:t>
            </w:r>
            <w:r>
              <w:rPr>
                <w:rFonts w:hint="eastAsia" w:ascii="楷体" w:hAnsi="楷体" w:eastAsia="楷体" w:cs="楷体"/>
                <w:sz w:val="24"/>
                <w:szCs w:val="24"/>
                <w:u w:val="none"/>
              </w:rPr>
              <w:t>是否按规定投保危险货物承运人责任险</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08D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2E59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708D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25.</w:t>
            </w:r>
            <w:r>
              <w:rPr>
                <w:rFonts w:hint="eastAsia" w:ascii="楷体" w:hAnsi="楷体" w:eastAsia="楷体" w:cs="楷体"/>
                <w:sz w:val="24"/>
                <w:szCs w:val="24"/>
                <w:u w:val="none"/>
              </w:rPr>
              <w:t>是否按照规定制定应急预案，配备应急救援人员和必要的应急救援器材、设备，并定期组织应急救援演练，严格落实各项安全制度</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EF3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《中华人民共和国安全生产法》</w:t>
            </w:r>
          </w:p>
          <w:p w14:paraId="7ACA4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《生产安全事故应急预案管理办法》</w:t>
            </w:r>
          </w:p>
          <w:p w14:paraId="2C66C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082F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DF3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26.</w:t>
            </w:r>
            <w:r>
              <w:rPr>
                <w:rFonts w:hint="eastAsia" w:ascii="楷体" w:hAnsi="楷体" w:eastAsia="楷体" w:cs="楷体"/>
                <w:sz w:val="24"/>
                <w:szCs w:val="24"/>
                <w:u w:val="none"/>
              </w:rPr>
              <w:t>是否规范填写行车日志</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5F3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《道路运输从业人员管理规定》</w:t>
            </w:r>
          </w:p>
        </w:tc>
      </w:tr>
      <w:tr w14:paraId="7822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15E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27.</w:t>
            </w:r>
            <w:r>
              <w:rPr>
                <w:rFonts w:hint="eastAsia" w:ascii="楷体" w:hAnsi="楷体" w:eastAsia="楷体" w:cs="楷体"/>
                <w:sz w:val="24"/>
                <w:szCs w:val="24"/>
                <w:u w:val="none"/>
              </w:rPr>
              <w:t>异地经营（运输线路起讫点均不在企业注册地市域内）累计</w:t>
            </w:r>
            <w:r>
              <w:rPr>
                <w:rFonts w:hint="default" w:ascii="Times New Roman" w:hAnsi="Times New Roman" w:cs="Times New Roman"/>
                <w:sz w:val="24"/>
                <w:szCs w:val="24"/>
                <w:u w:val="none"/>
              </w:rPr>
              <w:t>3</w:t>
            </w:r>
            <w:r>
              <w:rPr>
                <w:rFonts w:hint="eastAsia" w:ascii="楷体" w:hAnsi="楷体" w:eastAsia="楷体" w:cs="楷体"/>
                <w:sz w:val="24"/>
                <w:szCs w:val="24"/>
                <w:u w:val="none"/>
              </w:rPr>
              <w:t>个月以上的，是否向经营地设区的市级道路运输管理机构备案并接受其监管</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FB08F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《道路危险货物运输管理规定》</w:t>
            </w:r>
          </w:p>
        </w:tc>
      </w:tr>
      <w:tr w14:paraId="1947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04E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检查内容六：放射性物品道路运输经营者</w:t>
            </w:r>
          </w:p>
        </w:tc>
      </w:tr>
      <w:tr w14:paraId="7C36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6CDA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28.</w:t>
            </w:r>
            <w:r>
              <w:rPr>
                <w:rFonts w:hint="eastAsia" w:ascii="楷体" w:hAnsi="楷体" w:eastAsia="楷体" w:cs="楷体"/>
                <w:sz w:val="24"/>
                <w:szCs w:val="24"/>
                <w:u w:val="none"/>
              </w:rPr>
              <w:t>是否取得放射性物品道路运输资质许可；是否使用失效、伪造、变造、被注销等无效放射性物品道路运输许可证件；是否超越资质许可事项，从事放射性物品道路运输</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5CD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《放射性物品运输安全管理条例》</w:t>
            </w:r>
          </w:p>
          <w:p w14:paraId="2F67F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《放射性物品道路运输管理规定》</w:t>
            </w:r>
          </w:p>
        </w:tc>
      </w:tr>
      <w:tr w14:paraId="2BFF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BD49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29.</w:t>
            </w:r>
            <w:r>
              <w:rPr>
                <w:rFonts w:hint="eastAsia" w:ascii="楷体" w:hAnsi="楷体" w:eastAsia="楷体" w:cs="楷体"/>
                <w:sz w:val="24"/>
                <w:szCs w:val="24"/>
                <w:u w:val="none"/>
              </w:rPr>
              <w:t>抽查从事相关业务经营活动的人员，是否具有相应的从业资格证明</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221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《放射性物品道路运输管理规定》</w:t>
            </w:r>
          </w:p>
        </w:tc>
      </w:tr>
      <w:tr w14:paraId="4817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6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7D2D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30.</w:t>
            </w:r>
            <w:r>
              <w:rPr>
                <w:rFonts w:hint="eastAsia" w:ascii="楷体" w:hAnsi="楷体" w:eastAsia="楷体" w:cs="楷体"/>
                <w:sz w:val="24"/>
                <w:szCs w:val="24"/>
                <w:u w:val="none"/>
              </w:rPr>
              <w:t>是否建立职业健康监护档案</w:t>
            </w:r>
          </w:p>
        </w:tc>
        <w:tc>
          <w:tcPr>
            <w:tcW w:w="6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DE0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《放射性物品道路运输管理规定》</w:t>
            </w:r>
          </w:p>
        </w:tc>
      </w:tr>
    </w:tbl>
    <w:p w14:paraId="3BB5813A"/>
    <w:p w14:paraId="114182DF"/>
    <w:p w14:paraId="7FA4F39C"/>
    <w:p w14:paraId="7344C465"/>
    <w:p w14:paraId="0655BAC5"/>
    <w:p w14:paraId="67E67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5、</w:t>
      </w:r>
      <w:r>
        <w:rPr>
          <w:u w:val="none"/>
        </w:rPr>
        <w:t>机动车驾驶员培训机构检查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67"/>
        <w:gridCol w:w="5939"/>
      </w:tblGrid>
      <w:tr w14:paraId="60E8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1CC56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黑体" w:hAnsi="宋体" w:eastAsia="黑体" w:cs="黑体"/>
                <w:sz w:val="24"/>
                <w:szCs w:val="24"/>
                <w:u w:val="none"/>
              </w:rPr>
              <w:t>检查对象</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469CF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仿宋_GB2312" w:eastAsia="仿宋_GB2312" w:cs="仿宋_GB2312"/>
                <w:sz w:val="24"/>
                <w:szCs w:val="24"/>
                <w:u w:val="none"/>
              </w:rPr>
              <w:t>机动车驾驶员培训机构</w:t>
            </w:r>
          </w:p>
        </w:tc>
      </w:tr>
      <w:tr w14:paraId="0EE6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3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FAAD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0F80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19AA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楷体" w:hAnsi="楷体" w:eastAsia="楷体" w:cs="楷体"/>
                <w:sz w:val="24"/>
                <w:szCs w:val="24"/>
                <w:u w:val="none"/>
              </w:rPr>
              <w:t>检查内容</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38D7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1104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3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ACF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4EE9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7D7C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是否通过交通运输管理部门备案</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3DE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FA67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7885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3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471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检查内容二：经营行为</w:t>
            </w:r>
          </w:p>
        </w:tc>
      </w:tr>
      <w:tr w14:paraId="7813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F63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是否具有将经营项目、培训能力、培训车型、培训内容、收费项目、收费标准、教练员、教学场地、投诉方式、学员满意度评价参与方式等情况在经营场所的醒目位置进行公示</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346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01C0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780B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是否按规定聘用教学人员</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648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07F3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1FE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是否按规定建立教练员档案、学员档案、教学车辆档案（学员档案保存期不少于</w:t>
            </w:r>
            <w:r>
              <w:rPr>
                <w:rFonts w:hint="default" w:ascii="Times New Roman" w:hAnsi="Times New Roman" w:cs="Times New Roman"/>
                <w:sz w:val="24"/>
                <w:szCs w:val="24"/>
                <w:u w:val="none"/>
              </w:rPr>
              <w:t>4</w:t>
            </w:r>
            <w:r>
              <w:rPr>
                <w:rFonts w:hint="eastAsia" w:ascii="楷体" w:hAnsi="楷体" w:eastAsia="楷体" w:cs="楷体"/>
                <w:sz w:val="24"/>
                <w:szCs w:val="24"/>
                <w:u w:val="none"/>
              </w:rPr>
              <w:t>年）</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470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15E8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D3B0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是否在备案的教练场地开展基础和场地驾驶培训</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785D0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12A9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2F0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是否使用不符合规定的车辆及设施、设备从事教学活动</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CAB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5209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E8BA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是否按规定报送《培训记录》、教练员档案主要信息和有关统计资料等信息</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DA61E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0D62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3E6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是否存在索取、收受学员财物或者谋取其他利益等不良行为</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508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0ADA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797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是否按规定与学员签订培训合同</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855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48A6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A2E91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是否按规定开展教练员岗前培训或者再教育</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8817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1A0D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0B6D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是否定期开展教练员教学质量信誉考核，公布考核结果</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E656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5EBF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3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2629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检查内容三：教学培训</w:t>
            </w:r>
          </w:p>
        </w:tc>
      </w:tr>
      <w:tr w14:paraId="137A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22889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机动车驾驶员培训机构是否按全国统一的教学大纲进行培训</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EB15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FD41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6D7D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6B0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机动车驾驶员培训机构是否按照规定组织学员结业考核，向考核合格的学员颁发《机动车驾驶员培训结业证书》</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E143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68D51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669F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2A5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14.</w:t>
            </w:r>
            <w:r>
              <w:rPr>
                <w:rFonts w:hint="eastAsia" w:ascii="楷体" w:hAnsi="楷体" w:eastAsia="楷体" w:cs="楷体"/>
                <w:sz w:val="24"/>
                <w:szCs w:val="24"/>
                <w:u w:val="none"/>
              </w:rPr>
              <w:t>机动车驾驶员培训机构是否向未参加培训、未完成培训、未参加结业考核或者结业考核不合格的人员颁发《结业证书》</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B499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1A5CA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4DD4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5B42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15.</w:t>
            </w:r>
            <w:r>
              <w:rPr>
                <w:rFonts w:hint="eastAsia" w:ascii="楷体" w:hAnsi="楷体" w:eastAsia="楷体" w:cs="楷体"/>
                <w:sz w:val="24"/>
                <w:szCs w:val="24"/>
                <w:u w:val="none"/>
              </w:rPr>
              <w:t>教练员是否按全国统一的教学大纲进行教学</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923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76A0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BF2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16.</w:t>
            </w:r>
            <w:r>
              <w:rPr>
                <w:rFonts w:hint="eastAsia" w:ascii="楷体" w:hAnsi="楷体" w:eastAsia="楷体" w:cs="楷体"/>
                <w:sz w:val="24"/>
                <w:szCs w:val="24"/>
                <w:u w:val="none"/>
              </w:rPr>
              <w:t>教练员是否填写《教学日志》《培训记录》</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92F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2ABD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B22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17.</w:t>
            </w:r>
            <w:r>
              <w:rPr>
                <w:rFonts w:hint="eastAsia" w:ascii="楷体" w:hAnsi="楷体" w:eastAsia="楷体" w:cs="楷体"/>
                <w:sz w:val="24"/>
                <w:szCs w:val="24"/>
                <w:u w:val="none"/>
              </w:rPr>
              <w:t>教练员是否在教学过程中将教学车辆交给与教学无关人员驾驶</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63DE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2E93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1B13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18.</w:t>
            </w:r>
            <w:r>
              <w:rPr>
                <w:rFonts w:hint="eastAsia" w:ascii="楷体" w:hAnsi="楷体" w:eastAsia="楷体" w:cs="楷体"/>
                <w:sz w:val="24"/>
                <w:szCs w:val="24"/>
                <w:u w:val="none"/>
              </w:rPr>
              <w:t>教练员是否在教学过程中有道路交通安全违法行为或者造成交通事故</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6FB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2CAB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6B4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19.</w:t>
            </w:r>
            <w:r>
              <w:rPr>
                <w:rFonts w:hint="eastAsia" w:ascii="楷体" w:hAnsi="楷体" w:eastAsia="楷体" w:cs="楷体"/>
                <w:sz w:val="24"/>
                <w:szCs w:val="24"/>
                <w:u w:val="none"/>
              </w:rPr>
              <w:t>教练员是否存在索取、收受学员财物或者谋取其他利益等不良行为</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EA2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r w14:paraId="65D0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A1C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20.</w:t>
            </w:r>
            <w:r>
              <w:rPr>
                <w:rFonts w:hint="eastAsia" w:ascii="楷体" w:hAnsi="楷体" w:eastAsia="楷体" w:cs="楷体"/>
                <w:sz w:val="24"/>
                <w:szCs w:val="24"/>
                <w:u w:val="none"/>
              </w:rPr>
              <w:t>教练员是否按规定参加岗前培训或者再教育</w:t>
            </w:r>
          </w:p>
        </w:tc>
        <w:tc>
          <w:tcPr>
            <w:tcW w:w="61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B57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《机动车驾驶员培训管理规定》</w:t>
            </w:r>
          </w:p>
        </w:tc>
      </w:tr>
    </w:tbl>
    <w:p w14:paraId="59615D3D">
      <w:pPr>
        <w:pStyle w:val="3"/>
        <w:keepNext w:val="0"/>
        <w:keepLines w:val="0"/>
        <w:widowControl/>
        <w:suppressLineNumbers w:val="0"/>
      </w:pPr>
    </w:p>
    <w:p w14:paraId="28AC7867">
      <w:pPr>
        <w:pStyle w:val="3"/>
        <w:keepNext w:val="0"/>
        <w:keepLines w:val="0"/>
        <w:widowControl/>
        <w:suppressLineNumbers w:val="0"/>
      </w:pPr>
    </w:p>
    <w:p w14:paraId="6AA240B3">
      <w:pPr>
        <w:pStyle w:val="3"/>
        <w:keepNext w:val="0"/>
        <w:keepLines w:val="0"/>
        <w:widowControl/>
        <w:suppressLineNumbers w:val="0"/>
      </w:pPr>
    </w:p>
    <w:p w14:paraId="67F52E3D">
      <w:pPr>
        <w:pStyle w:val="3"/>
        <w:keepNext w:val="0"/>
        <w:keepLines w:val="0"/>
        <w:widowControl/>
        <w:suppressLineNumbers w:val="0"/>
      </w:pPr>
    </w:p>
    <w:p w14:paraId="1D81BB2B">
      <w:pPr>
        <w:pStyle w:val="3"/>
        <w:keepNext w:val="0"/>
        <w:keepLines w:val="0"/>
        <w:widowControl/>
        <w:suppressLineNumbers w:val="0"/>
      </w:pPr>
    </w:p>
    <w:p w14:paraId="681FAB6C">
      <w:pPr>
        <w:pStyle w:val="3"/>
        <w:keepNext w:val="0"/>
        <w:keepLines w:val="0"/>
        <w:widowControl/>
        <w:suppressLineNumbers w:val="0"/>
      </w:pPr>
    </w:p>
    <w:p w14:paraId="75161E52">
      <w:pPr>
        <w:pStyle w:val="3"/>
        <w:keepNext w:val="0"/>
        <w:keepLines w:val="0"/>
        <w:widowControl/>
        <w:suppressLineNumbers w:val="0"/>
      </w:pPr>
    </w:p>
    <w:p w14:paraId="627E7555">
      <w:pPr>
        <w:pStyle w:val="3"/>
        <w:keepNext w:val="0"/>
        <w:keepLines w:val="0"/>
        <w:widowControl/>
        <w:suppressLineNumbers w:val="0"/>
      </w:pPr>
    </w:p>
    <w:p w14:paraId="4C203417">
      <w:pPr>
        <w:pStyle w:val="3"/>
        <w:keepNext w:val="0"/>
        <w:keepLines w:val="0"/>
        <w:widowControl/>
        <w:suppressLineNumbers w:val="0"/>
      </w:pPr>
    </w:p>
    <w:p w14:paraId="70F20FE1">
      <w:pPr>
        <w:pStyle w:val="3"/>
        <w:keepNext w:val="0"/>
        <w:keepLines w:val="0"/>
        <w:widowControl/>
        <w:suppressLineNumbers w:val="0"/>
      </w:pPr>
    </w:p>
    <w:p w14:paraId="56027D63">
      <w:pPr>
        <w:pStyle w:val="3"/>
        <w:keepNext w:val="0"/>
        <w:keepLines w:val="0"/>
        <w:widowControl/>
        <w:suppressLineNumbers w:val="0"/>
      </w:pPr>
    </w:p>
    <w:p w14:paraId="386496BD">
      <w:pPr>
        <w:pStyle w:val="3"/>
        <w:keepNext w:val="0"/>
        <w:keepLines w:val="0"/>
        <w:widowControl/>
        <w:suppressLineNumbers w:val="0"/>
      </w:pPr>
    </w:p>
    <w:p w14:paraId="5C8291FD">
      <w:pPr>
        <w:pStyle w:val="3"/>
        <w:keepNext w:val="0"/>
        <w:keepLines w:val="0"/>
        <w:widowControl/>
        <w:suppressLineNumbers w:val="0"/>
      </w:pPr>
    </w:p>
    <w:p w14:paraId="16423882">
      <w:pPr>
        <w:pStyle w:val="3"/>
        <w:keepNext w:val="0"/>
        <w:keepLines w:val="0"/>
        <w:widowControl/>
        <w:suppressLineNumbers w:val="0"/>
      </w:pPr>
    </w:p>
    <w:p w14:paraId="60529963">
      <w:pPr>
        <w:pStyle w:val="3"/>
        <w:keepNext w:val="0"/>
        <w:keepLines w:val="0"/>
        <w:widowControl/>
        <w:suppressLineNumbers w:val="0"/>
      </w:pPr>
    </w:p>
    <w:p w14:paraId="32EAC273">
      <w:pPr>
        <w:pStyle w:val="3"/>
        <w:keepNext w:val="0"/>
        <w:keepLines w:val="0"/>
        <w:widowControl/>
        <w:suppressLineNumbers w:val="0"/>
      </w:pPr>
    </w:p>
    <w:p w14:paraId="2F7E6B35">
      <w:pPr>
        <w:pStyle w:val="3"/>
        <w:keepNext w:val="0"/>
        <w:keepLines w:val="0"/>
        <w:widowControl/>
        <w:suppressLineNumbers w:val="0"/>
      </w:pPr>
    </w:p>
    <w:p w14:paraId="1DB01B66">
      <w:pPr>
        <w:pStyle w:val="3"/>
        <w:keepNext w:val="0"/>
        <w:keepLines w:val="0"/>
        <w:widowControl/>
        <w:suppressLineNumbers w:val="0"/>
      </w:pPr>
    </w:p>
    <w:p w14:paraId="6AE0FE22">
      <w:pPr>
        <w:pStyle w:val="3"/>
        <w:keepNext w:val="0"/>
        <w:keepLines w:val="0"/>
        <w:widowControl/>
        <w:suppressLineNumbers w:val="0"/>
      </w:pPr>
    </w:p>
    <w:p w14:paraId="27C42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7、</w:t>
      </w:r>
      <w:r>
        <w:rPr>
          <w:u w:val="none"/>
        </w:rPr>
        <w:t>机动车维修经营者检查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66"/>
        <w:gridCol w:w="5940"/>
      </w:tblGrid>
      <w:tr w14:paraId="7086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380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检查对象</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BCAC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default" w:ascii="仿宋_GB2312" w:eastAsia="仿宋_GB2312" w:cs="仿宋_GB2312"/>
                <w:sz w:val="24"/>
                <w:szCs w:val="24"/>
                <w:u w:val="none"/>
              </w:rPr>
              <w:t>机动车维修经营者</w:t>
            </w:r>
          </w:p>
        </w:tc>
      </w:tr>
      <w:tr w14:paraId="6FFB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6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FCC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2DE3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822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检查内容</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298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3827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6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BC78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检查内容一：经营资质</w:t>
            </w:r>
          </w:p>
        </w:tc>
      </w:tr>
      <w:tr w14:paraId="0F0E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6C7B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是否通过交通运输管理部门备案</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F81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57599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4B3D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86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A87F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黑体" w:hAnsi="宋体" w:eastAsia="黑体" w:cs="黑体"/>
                <w:sz w:val="24"/>
                <w:szCs w:val="24"/>
                <w:u w:val="none"/>
              </w:rPr>
              <w:t>检查内容二：经营行为</w:t>
            </w:r>
          </w:p>
        </w:tc>
      </w:tr>
      <w:tr w14:paraId="6A82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04FA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是否按照国务院交通运输主管部门制定的机动车维修经营业务标准开展维修服务</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810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4ED39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6E34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7E4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3.</w:t>
            </w:r>
            <w:r>
              <w:rPr>
                <w:rFonts w:hint="eastAsia" w:ascii="楷体" w:hAnsi="楷体" w:eastAsia="楷体" w:cs="楷体"/>
                <w:sz w:val="24"/>
                <w:szCs w:val="24"/>
                <w:u w:val="none"/>
              </w:rPr>
              <w:t>是否存在承修已报废的机动车或者擅自改装机动车</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FB2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6C30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5E2C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CEB6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4.</w:t>
            </w:r>
            <w:r>
              <w:rPr>
                <w:rFonts w:hint="eastAsia" w:ascii="楷体" w:hAnsi="楷体" w:eastAsia="楷体" w:cs="楷体"/>
                <w:sz w:val="24"/>
                <w:szCs w:val="24"/>
                <w:u w:val="none"/>
              </w:rPr>
              <w:t>是否使用假冒伪劣配件维修机动车</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C1C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7AA20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3DE6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0A3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5.</w:t>
            </w:r>
            <w:r>
              <w:rPr>
                <w:rFonts w:hint="eastAsia" w:ascii="楷体" w:hAnsi="楷体" w:eastAsia="楷体" w:cs="楷体"/>
                <w:sz w:val="24"/>
                <w:szCs w:val="24"/>
                <w:u w:val="none"/>
              </w:rPr>
              <w:t>是否签发虚假机动车维修竣工出厂合格证</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1A2B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《中华人民共和国道路运输条例》</w:t>
            </w:r>
          </w:p>
          <w:p w14:paraId="51C95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4A8B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A9E0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6.</w:t>
            </w:r>
            <w:r>
              <w:rPr>
                <w:rFonts w:hint="eastAsia" w:ascii="楷体" w:hAnsi="楷体" w:eastAsia="楷体" w:cs="楷体"/>
                <w:sz w:val="24"/>
                <w:szCs w:val="24"/>
                <w:u w:val="none"/>
              </w:rPr>
              <w:t>是否未按照规定执行机动车维修质量保证期制度</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A720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6E81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06E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7.</w:t>
            </w:r>
            <w:r>
              <w:rPr>
                <w:rFonts w:hint="eastAsia" w:ascii="楷体" w:hAnsi="楷体" w:eastAsia="楷体" w:cs="楷体"/>
                <w:sz w:val="24"/>
                <w:szCs w:val="24"/>
                <w:u w:val="none"/>
              </w:rPr>
              <w:t>是否按照有关技术规范进行维修作业的</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2C3A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1BA7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F0AE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8.</w:t>
            </w:r>
            <w:r>
              <w:rPr>
                <w:rFonts w:hint="eastAsia" w:ascii="楷体" w:hAnsi="楷体" w:eastAsia="楷体" w:cs="楷体"/>
                <w:sz w:val="24"/>
                <w:szCs w:val="24"/>
                <w:u w:val="none"/>
              </w:rPr>
              <w:t>是否伪造、转借、倒卖机动车维修竣工出厂合格证</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28D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4661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AF7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9.</w:t>
            </w:r>
            <w:r>
              <w:rPr>
                <w:rFonts w:hint="eastAsia" w:ascii="楷体" w:hAnsi="楷体" w:eastAsia="楷体" w:cs="楷体"/>
                <w:sz w:val="24"/>
                <w:szCs w:val="24"/>
                <w:u w:val="none"/>
              </w:rPr>
              <w:t>是否只收费不维修或者虚列维修作业项目</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8C8A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7A2C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607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10.</w:t>
            </w:r>
            <w:r>
              <w:rPr>
                <w:rFonts w:hint="eastAsia" w:ascii="楷体" w:hAnsi="楷体" w:eastAsia="楷体" w:cs="楷体"/>
                <w:sz w:val="24"/>
                <w:szCs w:val="24"/>
                <w:u w:val="none"/>
              </w:rPr>
              <w:t>是否在经营场所醒目位置悬挂机动车维修标志牌</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680B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0385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E18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11.</w:t>
            </w:r>
            <w:r>
              <w:rPr>
                <w:rFonts w:hint="eastAsia" w:ascii="楷体" w:hAnsi="楷体" w:eastAsia="楷体" w:cs="楷体"/>
                <w:sz w:val="24"/>
                <w:szCs w:val="24"/>
                <w:u w:val="none"/>
              </w:rPr>
              <w:t>是否按照规定在经营场所公布收费项目、工时定额和工时单价</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4DC7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27B8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DF6B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12.</w:t>
            </w:r>
            <w:r>
              <w:rPr>
                <w:rFonts w:hint="eastAsia" w:ascii="楷体" w:hAnsi="楷体" w:eastAsia="楷体" w:cs="楷体"/>
                <w:sz w:val="24"/>
                <w:szCs w:val="24"/>
                <w:u w:val="none"/>
              </w:rPr>
              <w:t>是否超出公布的结算工时定额、结算工时单价向托修方收费</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788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r w14:paraId="0F7D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7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3F1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13.</w:t>
            </w:r>
            <w:r>
              <w:rPr>
                <w:rFonts w:hint="eastAsia" w:ascii="楷体" w:hAnsi="楷体" w:eastAsia="楷体" w:cs="楷体"/>
                <w:sz w:val="24"/>
                <w:szCs w:val="24"/>
                <w:u w:val="none"/>
              </w:rPr>
              <w:t>是否建立机动车维修档案，并实行档案电子化管理，及时上传维修电子数据记录</w:t>
            </w:r>
          </w:p>
        </w:tc>
        <w:tc>
          <w:tcPr>
            <w:tcW w:w="61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BDC6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《机动车维修管理规定》</w:t>
            </w:r>
          </w:p>
        </w:tc>
      </w:tr>
    </w:tbl>
    <w:p w14:paraId="2FEF2467"/>
    <w:p w14:paraId="79EEC5B5"/>
    <w:p w14:paraId="5A798D80"/>
    <w:p w14:paraId="5BA5BADA"/>
    <w:p w14:paraId="2ABA88C4"/>
    <w:p w14:paraId="15E70C1C"/>
    <w:p w14:paraId="165B9C2C"/>
    <w:p w14:paraId="7CA2DFEE"/>
    <w:p w14:paraId="0116F3B9"/>
    <w:p w14:paraId="734AF057"/>
    <w:p w14:paraId="04167487"/>
    <w:p w14:paraId="4BC49269"/>
    <w:p w14:paraId="18CC6FD0"/>
    <w:p w14:paraId="492F6D8D"/>
    <w:p w14:paraId="01A2AA20"/>
    <w:p w14:paraId="64B4B0A0">
      <w:bookmarkStart w:id="0" w:name="_GoBack"/>
      <w:bookmarkEnd w:id="0"/>
    </w:p>
    <w:p w14:paraId="4CD70FF9"/>
    <w:p w14:paraId="07FE1243"/>
    <w:p w14:paraId="2454DFA9"/>
    <w:p w14:paraId="368B9AB7"/>
    <w:p w14:paraId="24DB9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u w:val="none"/>
          <w:lang w:val="en-US" w:eastAsia="zh-CN"/>
        </w:rPr>
        <w:t>8、</w:t>
      </w:r>
      <w:r>
        <w:rPr>
          <w:u w:val="none"/>
        </w:rPr>
        <w:t>水路运输经营者检查</w:t>
      </w: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54"/>
        <w:gridCol w:w="6052"/>
      </w:tblGrid>
      <w:tr w14:paraId="31E0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C590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黑体" w:hAnsi="宋体" w:eastAsia="黑体" w:cs="黑体"/>
                <w:sz w:val="24"/>
                <w:szCs w:val="24"/>
                <w:u w:val="none"/>
              </w:rPr>
              <w:t>检查对象</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935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仿宋_GB2312" w:eastAsia="仿宋_GB2312" w:cs="仿宋_GB2312"/>
                <w:sz w:val="24"/>
                <w:szCs w:val="24"/>
                <w:u w:val="none"/>
              </w:rPr>
              <w:t>水路运输经营者</w:t>
            </w:r>
          </w:p>
        </w:tc>
      </w:tr>
      <w:tr w14:paraId="78F9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8546"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5151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黑体" w:hAnsi="宋体" w:eastAsia="黑体" w:cs="黑体"/>
                <w:sz w:val="24"/>
                <w:szCs w:val="24"/>
                <w:u w:val="none"/>
              </w:rPr>
              <w:t>检查内容</w:t>
            </w:r>
          </w:p>
        </w:tc>
      </w:tr>
      <w:tr w14:paraId="3EC3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BB24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ascii="楷体" w:hAnsi="楷体" w:eastAsia="楷体" w:cs="楷体"/>
                <w:sz w:val="24"/>
                <w:szCs w:val="24"/>
                <w:u w:val="none"/>
              </w:rPr>
              <w:t>检查内容</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14C44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u w:val="none"/>
              </w:rPr>
            </w:pPr>
            <w:r>
              <w:rPr>
                <w:rFonts w:hint="eastAsia" w:ascii="楷体" w:hAnsi="楷体" w:eastAsia="楷体" w:cs="楷体"/>
                <w:sz w:val="24"/>
                <w:szCs w:val="24"/>
                <w:u w:val="none"/>
              </w:rPr>
              <w:t>法律依据</w:t>
            </w:r>
          </w:p>
        </w:tc>
      </w:tr>
      <w:tr w14:paraId="17B5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723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楷体" w:hAnsi="楷体" w:eastAsia="楷体" w:cs="楷体"/>
                <w:sz w:val="24"/>
                <w:szCs w:val="24"/>
                <w:u w:val="none"/>
              </w:rPr>
              <w:t>是否持有合法、有效的《国内水路运输经营许可证》，是否按照《国内水路运输经营许可证》核准的经营范围从事经营活动</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9204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p w14:paraId="7CE0D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tc>
      </w:tr>
      <w:tr w14:paraId="79F5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F8F30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2.</w:t>
            </w:r>
            <w:r>
              <w:rPr>
                <w:rFonts w:hint="eastAsia" w:ascii="楷体" w:hAnsi="楷体" w:eastAsia="楷体" w:cs="楷体"/>
                <w:sz w:val="24"/>
                <w:szCs w:val="24"/>
                <w:u w:val="none"/>
              </w:rPr>
              <w:t>新增国内客船、危险品船运力是否按规定通过审批</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965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p w14:paraId="085AB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p w14:paraId="13D91B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《国务院对确需保留的行政审批项目设定行政许可的决定》</w:t>
            </w:r>
          </w:p>
        </w:tc>
      </w:tr>
      <w:tr w14:paraId="2A74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9345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3</w:t>
            </w:r>
            <w:r>
              <w:rPr>
                <w:rFonts w:hint="default" w:ascii="Times New Roman" w:hAnsi="Times New Roman" w:cs="Times New Roman"/>
                <w:sz w:val="24"/>
                <w:szCs w:val="24"/>
                <w:u w:val="none"/>
              </w:rPr>
              <w:t>.</w:t>
            </w:r>
            <w:r>
              <w:rPr>
                <w:rFonts w:hint="eastAsia" w:ascii="楷体" w:hAnsi="楷体" w:eastAsia="楷体" w:cs="楷体"/>
                <w:sz w:val="24"/>
                <w:szCs w:val="24"/>
                <w:u w:val="none"/>
              </w:rPr>
              <w:t>经营运输船舶的营运证是否齐全有效，是否超出营运证核定的经营范围，或者擅自改装客船、危险品船增加营运证核定的载客定额、载货定额、变更从事散装液体危险货物运输的种类</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0504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p w14:paraId="1F7E9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tc>
      </w:tr>
      <w:tr w14:paraId="023A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8B2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4</w:t>
            </w:r>
            <w:r>
              <w:rPr>
                <w:rFonts w:hint="default" w:ascii="Times New Roman" w:hAnsi="Times New Roman" w:cs="Times New Roman"/>
                <w:sz w:val="24"/>
                <w:szCs w:val="24"/>
                <w:u w:val="none"/>
              </w:rPr>
              <w:t>.</w:t>
            </w:r>
            <w:r>
              <w:rPr>
                <w:rFonts w:hint="eastAsia" w:ascii="楷体" w:hAnsi="楷体" w:eastAsia="楷体" w:cs="楷体"/>
                <w:sz w:val="24"/>
                <w:szCs w:val="24"/>
                <w:u w:val="none"/>
              </w:rPr>
              <w:t>是否为其客运船舶投保承运人责任保险或者取得相应的财务担保</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2E5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tc>
      </w:tr>
      <w:tr w14:paraId="5C09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918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4</w:t>
            </w:r>
            <w:r>
              <w:rPr>
                <w:rFonts w:hint="default" w:ascii="Times New Roman" w:hAnsi="Times New Roman" w:cs="Times New Roman"/>
                <w:sz w:val="24"/>
                <w:szCs w:val="24"/>
                <w:u w:val="none"/>
              </w:rPr>
              <w:t>.</w:t>
            </w:r>
            <w:r>
              <w:rPr>
                <w:rFonts w:hint="eastAsia" w:ascii="楷体" w:hAnsi="楷体" w:eastAsia="楷体" w:cs="楷体"/>
                <w:sz w:val="24"/>
                <w:szCs w:val="24"/>
                <w:u w:val="none"/>
              </w:rPr>
              <w:t>水路运输业务经营人是否为外国的企业、其他经济组织和个人，或是以租用中国籍船舶或者舱位等方式变相经营水路运输业务</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6AF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tc>
      </w:tr>
      <w:tr w14:paraId="00D0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5806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5</w:t>
            </w:r>
            <w:r>
              <w:rPr>
                <w:rFonts w:hint="default" w:ascii="Times New Roman" w:hAnsi="Times New Roman" w:cs="Times New Roman"/>
                <w:sz w:val="24"/>
                <w:szCs w:val="24"/>
                <w:u w:val="none"/>
              </w:rPr>
              <w:t>.</w:t>
            </w:r>
            <w:r>
              <w:rPr>
                <w:rFonts w:hint="eastAsia" w:ascii="楷体" w:hAnsi="楷体" w:eastAsia="楷体" w:cs="楷体"/>
                <w:sz w:val="24"/>
                <w:szCs w:val="24"/>
                <w:u w:val="none"/>
              </w:rPr>
              <w:t>水路运输经营者是否违规使用外国籍船舶经营水路运输业务</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4FFB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tc>
      </w:tr>
      <w:tr w14:paraId="01E0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DA12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6</w:t>
            </w:r>
            <w:r>
              <w:rPr>
                <w:rFonts w:hint="default" w:ascii="Times New Roman" w:hAnsi="Times New Roman" w:cs="Times New Roman"/>
                <w:sz w:val="24"/>
                <w:szCs w:val="24"/>
                <w:u w:val="none"/>
              </w:rPr>
              <w:t>.</w:t>
            </w:r>
            <w:r>
              <w:rPr>
                <w:rFonts w:hint="eastAsia" w:ascii="楷体" w:hAnsi="楷体" w:eastAsia="楷体" w:cs="楷体"/>
                <w:sz w:val="24"/>
                <w:szCs w:val="24"/>
                <w:u w:val="none"/>
              </w:rPr>
              <w:t>对国内水路旅客运输业务经营者或者其委托的船票销售单位是否按规定落实实名售票要求的检查</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6BBD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《水路旅客运输实名制管理规定》</w:t>
            </w:r>
          </w:p>
        </w:tc>
      </w:tr>
      <w:tr w14:paraId="7872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EF95D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7</w:t>
            </w:r>
            <w:r>
              <w:rPr>
                <w:rFonts w:hint="default" w:ascii="Times New Roman" w:hAnsi="Times New Roman" w:cs="Times New Roman"/>
                <w:sz w:val="24"/>
                <w:szCs w:val="24"/>
                <w:u w:val="none"/>
              </w:rPr>
              <w:t>.</w:t>
            </w:r>
            <w:r>
              <w:rPr>
                <w:rFonts w:hint="eastAsia" w:ascii="楷体" w:hAnsi="楷体" w:eastAsia="楷体" w:cs="楷体"/>
                <w:sz w:val="24"/>
                <w:szCs w:val="24"/>
                <w:u w:val="none"/>
              </w:rPr>
              <w:t>海务、机务及安全与防污染委托代管的船舶是否有委托管理协议，代管船舶管理公司是否持有合法、有效的《国内船舶管理业务经营许可证》</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9910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《交通运输部关于实施国内水路运输及辅助业管理规定有关事项的通知》</w:t>
            </w:r>
          </w:p>
        </w:tc>
      </w:tr>
      <w:tr w14:paraId="79AC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8951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8</w:t>
            </w:r>
            <w:r>
              <w:rPr>
                <w:rFonts w:hint="default" w:ascii="Times New Roman" w:hAnsi="Times New Roman" w:cs="Times New Roman"/>
                <w:sz w:val="24"/>
                <w:szCs w:val="24"/>
                <w:u w:val="none"/>
              </w:rPr>
              <w:t>.</w:t>
            </w:r>
            <w:r>
              <w:rPr>
                <w:rFonts w:hint="eastAsia" w:ascii="楷体" w:hAnsi="楷体" w:eastAsia="楷体" w:cs="楷体"/>
                <w:sz w:val="24"/>
                <w:szCs w:val="24"/>
                <w:u w:val="none"/>
              </w:rPr>
              <w:t>从事班轮运输业务是否提前向社会公布所使用的船舶、班期、班次和运价或者其变更信息</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972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tc>
      </w:tr>
      <w:tr w14:paraId="6A64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F6F1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eastAsia" w:ascii="Times New Roman" w:hAnsi="Times New Roman" w:cs="Times New Roman"/>
                <w:sz w:val="24"/>
                <w:szCs w:val="24"/>
                <w:u w:val="none"/>
                <w:lang w:val="en-US" w:eastAsia="zh-CN"/>
              </w:rPr>
              <w:t>9</w:t>
            </w:r>
            <w:r>
              <w:rPr>
                <w:rFonts w:hint="default" w:ascii="Times New Roman" w:hAnsi="Times New Roman" w:cs="Times New Roman"/>
                <w:sz w:val="24"/>
                <w:szCs w:val="24"/>
                <w:u w:val="none"/>
              </w:rPr>
              <w:t>.</w:t>
            </w:r>
            <w:r>
              <w:rPr>
                <w:rFonts w:hint="eastAsia" w:ascii="楷体" w:hAnsi="楷体" w:eastAsia="楷体" w:cs="楷体"/>
                <w:sz w:val="24"/>
                <w:szCs w:val="24"/>
                <w:u w:val="none"/>
              </w:rPr>
              <w:t>水路旅客运输业务经营者是否向社会公布国家规定的不得随船携带或者托运的物品清单</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9A0A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tc>
      </w:tr>
      <w:tr w14:paraId="4CFD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30B88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Times New Roman" w:hAnsi="Times New Roman" w:cs="Times New Roman"/>
                <w:sz w:val="24"/>
                <w:szCs w:val="24"/>
                <w:u w:val="none"/>
                <w:lang w:val="en-US" w:eastAsia="zh-CN"/>
              </w:rPr>
              <w:t>0</w:t>
            </w:r>
            <w:r>
              <w:rPr>
                <w:rFonts w:hint="default" w:ascii="Times New Roman" w:hAnsi="Times New Roman" w:cs="Times New Roman"/>
                <w:sz w:val="24"/>
                <w:szCs w:val="24"/>
                <w:u w:val="none"/>
              </w:rPr>
              <w:t>.</w:t>
            </w:r>
            <w:r>
              <w:rPr>
                <w:rFonts w:hint="eastAsia" w:ascii="楷体" w:hAnsi="楷体" w:eastAsia="楷体" w:cs="楷体"/>
                <w:sz w:val="24"/>
                <w:szCs w:val="24"/>
                <w:u w:val="none"/>
              </w:rPr>
              <w:t>是否对托运人身份信息、托运货物信息进行登记并保存至运输合同履行完毕后</w:t>
            </w:r>
            <w:r>
              <w:rPr>
                <w:rFonts w:hint="default" w:ascii="Times New Roman" w:hAnsi="Times New Roman" w:cs="Times New Roman"/>
                <w:sz w:val="24"/>
                <w:szCs w:val="24"/>
                <w:u w:val="none"/>
              </w:rPr>
              <w:t>6</w:t>
            </w:r>
            <w:r>
              <w:rPr>
                <w:rFonts w:hint="eastAsia" w:ascii="楷体" w:hAnsi="楷体" w:eastAsia="楷体" w:cs="楷体"/>
                <w:sz w:val="24"/>
                <w:szCs w:val="24"/>
                <w:u w:val="none"/>
              </w:rPr>
              <w:t>个月</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7BB5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tc>
      </w:tr>
      <w:tr w14:paraId="7874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705D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Times New Roman" w:hAnsi="Times New Roman" w:cs="Times New Roman"/>
                <w:sz w:val="24"/>
                <w:szCs w:val="24"/>
                <w:u w:val="none"/>
                <w:lang w:val="en-US" w:eastAsia="zh-CN"/>
              </w:rPr>
              <w:t>1</w:t>
            </w:r>
            <w:r>
              <w:rPr>
                <w:rFonts w:hint="default" w:ascii="Times New Roman" w:hAnsi="Times New Roman" w:cs="Times New Roman"/>
                <w:sz w:val="24"/>
                <w:szCs w:val="24"/>
                <w:u w:val="none"/>
              </w:rPr>
              <w:t>.</w:t>
            </w:r>
            <w:r>
              <w:rPr>
                <w:rFonts w:hint="eastAsia" w:ascii="楷体" w:hAnsi="楷体" w:eastAsia="楷体" w:cs="楷体"/>
                <w:sz w:val="24"/>
                <w:szCs w:val="24"/>
                <w:u w:val="none"/>
              </w:rPr>
              <w:t>是否按规定及时、正确报送统计信息</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E0456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《国内水路运输管理条例》</w:t>
            </w:r>
          </w:p>
        </w:tc>
      </w:tr>
      <w:tr w14:paraId="4AA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5B43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Times New Roman" w:hAnsi="Times New Roman" w:cs="Times New Roman"/>
                <w:sz w:val="24"/>
                <w:szCs w:val="24"/>
                <w:u w:val="none"/>
                <w:lang w:val="en-US" w:eastAsia="zh-CN"/>
              </w:rPr>
              <w:t>2</w:t>
            </w:r>
            <w:r>
              <w:rPr>
                <w:rFonts w:hint="eastAsia" w:ascii="楷体" w:hAnsi="楷体" w:eastAsia="楷体" w:cs="楷体"/>
                <w:sz w:val="24"/>
                <w:szCs w:val="24"/>
                <w:u w:val="none"/>
              </w:rPr>
              <w:t>相关人员、固定办公场所、委托船舶管理企业或委托管理协议等发生变化，以及经营的船舶发生较大以上水上交通事故后，是否及时履行相应报备手续</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034F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tc>
      </w:tr>
      <w:tr w14:paraId="4A9E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jc w:val="center"/>
        </w:trPr>
        <w:tc>
          <w:tcPr>
            <w:tcW w:w="25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F5E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Times New Roman" w:hAnsi="Times New Roman" w:cs="Times New Roman"/>
                <w:sz w:val="24"/>
                <w:szCs w:val="24"/>
                <w:u w:val="none"/>
              </w:rPr>
              <w:t>1</w:t>
            </w:r>
            <w:r>
              <w:rPr>
                <w:rFonts w:hint="eastAsia" w:ascii="Times New Roman" w:hAnsi="Times New Roman" w:cs="Times New Roman"/>
                <w:sz w:val="24"/>
                <w:szCs w:val="24"/>
                <w:u w:val="none"/>
                <w:lang w:val="en-US" w:eastAsia="zh-CN"/>
              </w:rPr>
              <w:t>3</w:t>
            </w:r>
            <w:r>
              <w:rPr>
                <w:rFonts w:hint="eastAsia" w:ascii="楷体" w:hAnsi="楷体" w:eastAsia="楷体" w:cs="楷体"/>
                <w:sz w:val="24"/>
                <w:szCs w:val="24"/>
                <w:u w:val="none"/>
              </w:rPr>
              <w:t>是否能按照管理部门要求如实提供有关凭证、文件及其他相关资料</w:t>
            </w:r>
          </w:p>
        </w:tc>
        <w:tc>
          <w:tcPr>
            <w:tcW w:w="600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BF18B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u w:val="none"/>
              </w:rPr>
            </w:pPr>
            <w:r>
              <w:rPr>
                <w:rFonts w:hint="default" w:ascii="仿宋_GB2312" w:eastAsia="仿宋_GB2312" w:cs="仿宋_GB2312"/>
                <w:sz w:val="24"/>
                <w:szCs w:val="24"/>
                <w:u w:val="none"/>
              </w:rPr>
              <w:t>《国内水路运输管理规定》</w:t>
            </w:r>
          </w:p>
        </w:tc>
      </w:tr>
    </w:tbl>
    <w:p w14:paraId="2EF1D5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2493F"/>
    <w:rsid w:val="1F3E0574"/>
    <w:rsid w:val="2772493F"/>
    <w:rsid w:val="3245394C"/>
    <w:rsid w:val="5DB26EB1"/>
    <w:rsid w:val="5FB94CE7"/>
    <w:rsid w:val="65ED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1472</Words>
  <Characters>1519</Characters>
  <Lines>0</Lines>
  <Paragraphs>0</Paragraphs>
  <TotalTime>11</TotalTime>
  <ScaleCrop>false</ScaleCrop>
  <LinksUpToDate>false</LinksUpToDate>
  <CharactersWithSpaces>1519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2025-06-29T02:37:00Z</dcterms:created>
  <dc:creator>飞天火</dc:creator>
  <cp:lastModifiedBy>WPS_1660526045</cp:lastModifiedBy>
  <cp:lastPrinted>2025-06-30T04:00:10Z</cp:lastPrinted>
  <dcterms:modified xsi:type="dcterms:W3CDTF">2025-06-30T04:16:16Z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F30064BB80414612B61F7A0729C6CCDB_11</vt:lpwstr>
  </property>
  <property fmtid="{D5CDD505-2E9C-101B-9397-08002B2CF9AE}" pid="4" name="KSOTemplateDocerSaveRecord">
    <vt:lpwstr>eyJoZGlkIjoiZDI2YjBjNTc1ZmZlMWM1MDI1NGRlNzNmNGUwMzE1YTEiLCJ1c2VySWQiOiIxMzk5NDU5MTM2In0=</vt:lpwstr>
  </property>
</Properties>
</file>