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7" w:rsidRPr="00CF59E7" w:rsidRDefault="00CF59E7" w:rsidP="00CF59E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CF59E7">
        <w:rPr>
          <w:rFonts w:asciiTheme="majorEastAsia" w:eastAsiaTheme="majorEastAsia" w:hAnsiTheme="majorEastAsia" w:hint="eastAsia"/>
          <w:sz w:val="44"/>
          <w:szCs w:val="44"/>
        </w:rPr>
        <w:t>靖宇县校外培训机构行政检查事项清单</w:t>
      </w:r>
    </w:p>
    <w:p w:rsidR="00CF59E7" w:rsidRDefault="00CF59E7" w:rsidP="00CF59E7">
      <w:r>
        <w:t xml:space="preserve"> 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1.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办学资质：检查是否具有合法的办学许可证，证照是否在显著位置公示，经营范围与实际业务是否相符，有无超范围经营行为。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2.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培训内容：查看培训教材是否符合国家法律法规和教育部门的相关要求，课程设置是否合</w:t>
      </w:r>
      <w:proofErr w:type="gramStart"/>
      <w:r w:rsidRPr="00CF59E7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CF59E7">
        <w:rPr>
          <w:rFonts w:ascii="仿宋" w:eastAsia="仿宋" w:hAnsi="仿宋" w:hint="eastAsia"/>
          <w:sz w:val="30"/>
          <w:szCs w:val="30"/>
        </w:rPr>
        <w:t>，学科类机构有无违规开展超纲教学、组织考试等情况，是否存在违规开展学科类培训的现象。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3.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师资情况：核实授课教师与公示教师是否一致，教师信息、照片、资质证书等是否进行了公示，从业人员是否符合准入管理要求。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4.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收费管理：检查收费项目、标准是否进行了公示，是否严格落实政府指导价，有无超时段、超限额收费，是否存在未按明码标价、价格欺诈、虚假宣传等问题，是否规范使用正规合同、开具规范发票。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5.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广告宣传：查看广告宣传内容是否真实、合法，有无虚假宣传或夸大培训效果等违规行为，是否在规定的范围内进行宣传，有无在网络平台、学校周边、居民区等公共场所违规发布广告。</w:t>
      </w:r>
    </w:p>
    <w:p w:rsidR="00CF59E7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6.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安全管理：对消防设施设备进行检查，确保其配备齐全且能正常使用，疏散通道、安全出口是否畅通，有无障碍物堆积，场所内是否存在私拉乱接电线等违规用电行为，是否制定了完善的安全管理制度和应急预案，如传染病防控、食品安全等预案。</w:t>
      </w:r>
    </w:p>
    <w:p w:rsidR="000B0E05" w:rsidRPr="00CF59E7" w:rsidRDefault="00CF59E7" w:rsidP="00CF59E7">
      <w:pPr>
        <w:rPr>
          <w:rFonts w:ascii="仿宋" w:eastAsia="仿宋" w:hAnsi="仿宋" w:hint="eastAsia"/>
          <w:sz w:val="30"/>
          <w:szCs w:val="30"/>
        </w:rPr>
      </w:pPr>
      <w:r w:rsidRPr="00CF59E7">
        <w:rPr>
          <w:rFonts w:ascii="仿宋" w:eastAsia="仿宋" w:hAnsi="仿宋" w:hint="eastAsia"/>
          <w:sz w:val="30"/>
          <w:szCs w:val="30"/>
        </w:rPr>
        <w:t>7.</w:t>
      </w:r>
      <w:r w:rsidRPr="00CF59E7">
        <w:rPr>
          <w:rFonts w:eastAsia="仿宋" w:hint="eastAsia"/>
          <w:sz w:val="30"/>
          <w:szCs w:val="30"/>
        </w:rPr>
        <w:t> </w:t>
      </w:r>
      <w:r w:rsidRPr="00CF59E7">
        <w:rPr>
          <w:rFonts w:ascii="仿宋" w:eastAsia="仿宋" w:hAnsi="仿宋" w:hint="eastAsia"/>
          <w:sz w:val="30"/>
          <w:szCs w:val="30"/>
        </w:rPr>
        <w:t>机构管理：检查管理制度是否完善并上墙公示，包括教学管</w:t>
      </w:r>
      <w:r w:rsidRPr="00CF59E7">
        <w:rPr>
          <w:rFonts w:ascii="仿宋" w:eastAsia="仿宋" w:hAnsi="仿宋" w:hint="eastAsia"/>
          <w:sz w:val="30"/>
          <w:szCs w:val="30"/>
        </w:rPr>
        <w:lastRenderedPageBreak/>
        <w:t>理、师资管理、学员管理等方面的制度，是否建立了规范的收费台账、教学台账等。</w:t>
      </w:r>
    </w:p>
    <w:sectPr w:rsidR="000B0E05" w:rsidRPr="00CF59E7" w:rsidSect="000B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9E7"/>
    <w:rsid w:val="000B0E05"/>
    <w:rsid w:val="00C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2025-06-26T01:23:00Z</dcterms:created>
  <dcterms:modified xsi:type="dcterms:W3CDTF">2025-06-26T01:24:00Z</dcterms:modified>
</cp:coreProperties>
</file>