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F710A">
      <w:pPr>
        <w:jc w:val="center"/>
        <w:outlineLvl w:val="0"/>
        <w:rPr>
          <w:rFonts w:hint="eastAsia" w:ascii="仿宋_GB2312" w:eastAsia="仿宋_GB2312"/>
          <w:sz w:val="32"/>
          <w:szCs w:val="32"/>
        </w:rPr>
      </w:pPr>
      <w:bookmarkStart w:id="0" w:name="_Toc7125"/>
      <w:bookmarkStart w:id="1" w:name="_Toc26886"/>
      <w:bookmarkStart w:id="2" w:name="_Toc5839"/>
      <w:bookmarkStart w:id="3" w:name="_Toc32641"/>
      <w:r>
        <w:rPr>
          <w:rFonts w:hint="eastAsia" w:ascii="仿宋_GB2312" w:eastAsia="仿宋_GB2312"/>
          <w:sz w:val="32"/>
          <w:szCs w:val="32"/>
        </w:rPr>
        <w:t>吉林靖宇经济开发区食品产业园</w:t>
      </w:r>
    </w:p>
    <w:p w14:paraId="64C94B42">
      <w:pPr>
        <w:jc w:val="center"/>
        <w:outlineLvl w:val="0"/>
        <w:rPr>
          <w:rFonts w:hint="eastAsia" w:ascii="仿宋_GB2312" w:eastAsia="仿宋_GB2312"/>
          <w:sz w:val="32"/>
          <w:szCs w:val="32"/>
        </w:rPr>
      </w:pPr>
      <w:r>
        <w:rPr>
          <w:rFonts w:hint="eastAsia" w:ascii="仿宋_GB2312" w:eastAsia="仿宋_GB2312"/>
          <w:sz w:val="32"/>
          <w:szCs w:val="32"/>
        </w:rPr>
        <w:t>标准化厂房及基础设施扩建工程</w:t>
      </w:r>
    </w:p>
    <w:bookmarkEnd w:id="0"/>
    <w:bookmarkEnd w:id="1"/>
    <w:bookmarkEnd w:id="2"/>
    <w:bookmarkEnd w:id="3"/>
    <w:p w14:paraId="773A72EE">
      <w:pPr>
        <w:jc w:val="center"/>
        <w:outlineLvl w:val="0"/>
        <w:rPr>
          <w:rFonts w:ascii="仿宋_GB2312" w:eastAsia="仿宋_GB2312"/>
          <w:sz w:val="32"/>
          <w:szCs w:val="32"/>
        </w:rPr>
      </w:pPr>
      <w:bookmarkStart w:id="4" w:name="_Toc3368"/>
      <w:bookmarkStart w:id="5" w:name="_Toc10819"/>
      <w:bookmarkStart w:id="6" w:name="_Toc16251"/>
      <w:bookmarkStart w:id="7" w:name="_Toc8473"/>
      <w:r>
        <w:rPr>
          <w:rFonts w:hint="eastAsia" w:ascii="仿宋_GB2312" w:eastAsia="仿宋_GB2312"/>
          <w:sz w:val="32"/>
          <w:szCs w:val="32"/>
        </w:rPr>
        <w:t>新增债券资金项目绩效评价报告</w:t>
      </w:r>
      <w:bookmarkEnd w:id="4"/>
      <w:bookmarkEnd w:id="5"/>
      <w:bookmarkEnd w:id="6"/>
      <w:bookmarkEnd w:id="7"/>
    </w:p>
    <w:p w14:paraId="323D9821">
      <w:pPr>
        <w:jc w:val="center"/>
        <w:rPr>
          <w:rFonts w:ascii="仿宋_GB2312" w:eastAsia="仿宋_GB2312"/>
          <w:sz w:val="32"/>
          <w:szCs w:val="32"/>
        </w:rPr>
      </w:pPr>
    </w:p>
    <w:p w14:paraId="65B6320D">
      <w:pPr>
        <w:jc w:val="center"/>
        <w:rPr>
          <w:rFonts w:ascii="仿宋_GB2312" w:eastAsia="仿宋_GB2312"/>
          <w:color w:val="auto"/>
          <w:sz w:val="32"/>
          <w:szCs w:val="32"/>
        </w:rPr>
      </w:pPr>
      <w:r>
        <w:rPr>
          <w:rFonts w:hint="eastAsia" w:ascii="仿宋_GB2312" w:eastAsia="仿宋_GB2312"/>
          <w:color w:val="auto"/>
          <w:sz w:val="32"/>
          <w:szCs w:val="32"/>
        </w:rPr>
        <w:t>报告号：</w:t>
      </w:r>
      <w:r>
        <w:rPr>
          <w:rFonts w:hint="eastAsia" w:ascii="仿宋_GB2312" w:eastAsia="仿宋_GB2312"/>
          <w:color w:val="auto"/>
          <w:sz w:val="32"/>
          <w:szCs w:val="32"/>
          <w:lang w:val="en-US" w:eastAsia="zh-CN"/>
        </w:rPr>
        <w:t>中正德</w:t>
      </w:r>
      <w:r>
        <w:rPr>
          <w:rFonts w:hint="eastAsia" w:ascii="仿宋_GB2312" w:eastAsia="仿宋_GB2312"/>
          <w:color w:val="auto"/>
          <w:sz w:val="32"/>
          <w:szCs w:val="32"/>
        </w:rPr>
        <w:t>评字[202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w:t>
      </w:r>
      <w:r>
        <w:rPr>
          <w:rFonts w:hint="eastAsia" w:ascii="仿宋_GB2312" w:eastAsia="仿宋_GB2312"/>
          <w:color w:val="auto"/>
          <w:sz w:val="32"/>
          <w:szCs w:val="32"/>
          <w:lang w:val="en-US" w:eastAsia="zh-CN"/>
        </w:rPr>
        <w:t>02</w:t>
      </w:r>
      <w:r>
        <w:rPr>
          <w:rFonts w:hint="eastAsia" w:ascii="仿宋_GB2312" w:eastAsia="仿宋_GB2312"/>
          <w:color w:val="auto"/>
          <w:sz w:val="32"/>
          <w:szCs w:val="32"/>
        </w:rPr>
        <w:t>号</w:t>
      </w:r>
    </w:p>
    <w:p w14:paraId="2466F221">
      <w:pPr>
        <w:rPr>
          <w:rFonts w:ascii="仿宋_GB2312" w:eastAsia="仿宋_GB2312"/>
          <w:sz w:val="32"/>
          <w:szCs w:val="32"/>
        </w:rPr>
      </w:pPr>
    </w:p>
    <w:p w14:paraId="70297081">
      <w:pPr>
        <w:rPr>
          <w:rFonts w:ascii="仿宋_GB2312" w:eastAsia="仿宋_GB2312"/>
          <w:sz w:val="32"/>
          <w:szCs w:val="32"/>
        </w:rPr>
      </w:pPr>
    </w:p>
    <w:p w14:paraId="3D2E2DD4">
      <w:pPr>
        <w:rPr>
          <w:rFonts w:ascii="仿宋_GB2312" w:eastAsia="仿宋_GB2312"/>
          <w:sz w:val="32"/>
          <w:szCs w:val="32"/>
        </w:rPr>
      </w:pPr>
    </w:p>
    <w:p w14:paraId="42006C15">
      <w:pPr>
        <w:rPr>
          <w:rFonts w:ascii="仿宋_GB2312" w:eastAsia="仿宋_GB2312"/>
          <w:sz w:val="32"/>
          <w:szCs w:val="32"/>
        </w:rPr>
      </w:pPr>
    </w:p>
    <w:p w14:paraId="51E35738">
      <w:pPr>
        <w:rPr>
          <w:rFonts w:ascii="仿宋_GB2312" w:eastAsia="仿宋_GB2312"/>
          <w:sz w:val="32"/>
          <w:szCs w:val="32"/>
        </w:rPr>
      </w:pPr>
    </w:p>
    <w:p w14:paraId="1605FC1A">
      <w:pPr>
        <w:rPr>
          <w:rFonts w:ascii="仿宋_GB2312" w:eastAsia="仿宋_GB2312"/>
          <w:sz w:val="32"/>
          <w:szCs w:val="32"/>
        </w:rPr>
      </w:pPr>
    </w:p>
    <w:p w14:paraId="1E6ED645">
      <w:pPr>
        <w:rPr>
          <w:rFonts w:ascii="仿宋_GB2312" w:eastAsia="仿宋_GB2312"/>
          <w:sz w:val="32"/>
          <w:szCs w:val="32"/>
        </w:rPr>
      </w:pPr>
    </w:p>
    <w:p w14:paraId="587E0590">
      <w:pPr>
        <w:rPr>
          <w:rFonts w:ascii="仿宋_GB2312" w:eastAsia="仿宋_GB2312"/>
          <w:sz w:val="32"/>
          <w:szCs w:val="32"/>
        </w:rPr>
      </w:pPr>
    </w:p>
    <w:p w14:paraId="02274B6C">
      <w:pPr>
        <w:rPr>
          <w:rFonts w:ascii="仿宋_GB2312" w:eastAsia="仿宋_GB2312"/>
          <w:sz w:val="32"/>
          <w:szCs w:val="32"/>
        </w:rPr>
      </w:pPr>
    </w:p>
    <w:tbl>
      <w:tblPr>
        <w:tblStyle w:val="12"/>
        <w:tblW w:w="8522" w:type="dxa"/>
        <w:tblInd w:w="6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0"/>
        <w:gridCol w:w="5862"/>
      </w:tblGrid>
      <w:tr w14:paraId="7574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14:paraId="590F3C71">
            <w:pPr>
              <w:keepNext w:val="0"/>
              <w:keepLines w:val="0"/>
              <w:suppressLineNumbers w:val="0"/>
              <w:spacing w:before="0" w:beforeAutospacing="0" w:after="0" w:afterAutospacing="0"/>
              <w:ind w:left="0" w:right="0"/>
              <w:jc w:val="distribute"/>
              <w:rPr>
                <w:rFonts w:ascii="仿宋_GB2312" w:eastAsia="仿宋_GB2312"/>
                <w:sz w:val="32"/>
                <w:szCs w:val="32"/>
              </w:rPr>
            </w:pPr>
            <w:r>
              <w:rPr>
                <w:rFonts w:hint="eastAsia" w:ascii="仿宋_GB2312" w:eastAsia="仿宋_GB2312"/>
                <w:sz w:val="32"/>
                <w:szCs w:val="32"/>
              </w:rPr>
              <w:t>委托单位：</w:t>
            </w:r>
          </w:p>
        </w:tc>
        <w:tc>
          <w:tcPr>
            <w:tcW w:w="5862" w:type="dxa"/>
          </w:tcPr>
          <w:p w14:paraId="450829C6">
            <w:pPr>
              <w:keepNext w:val="0"/>
              <w:keepLines w:val="0"/>
              <w:suppressLineNumbers w:val="0"/>
              <w:spacing w:before="0" w:beforeAutospacing="0" w:after="0" w:afterAutospacing="0"/>
              <w:ind w:left="0" w:right="0"/>
              <w:rPr>
                <w:rFonts w:hint="eastAsia" w:ascii="仿宋_GB2312" w:eastAsia="仿宋_GB2312"/>
                <w:sz w:val="32"/>
                <w:szCs w:val="32"/>
              </w:rPr>
            </w:pPr>
            <w:r>
              <w:rPr>
                <w:rFonts w:hint="eastAsia" w:ascii="仿宋_GB2312" w:eastAsia="仿宋_GB2312"/>
                <w:sz w:val="32"/>
                <w:szCs w:val="32"/>
                <w:lang w:val="en-US" w:eastAsia="zh-CN"/>
              </w:rPr>
              <w:t>靖宇县泉赢旅游投资发展有限公司</w:t>
            </w:r>
          </w:p>
        </w:tc>
      </w:tr>
      <w:tr w14:paraId="31F0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14:paraId="0F0521EA">
            <w:pPr>
              <w:keepNext w:val="0"/>
              <w:keepLines w:val="0"/>
              <w:suppressLineNumbers w:val="0"/>
              <w:spacing w:before="0" w:beforeAutospacing="0" w:after="0" w:afterAutospacing="0"/>
              <w:ind w:left="0" w:right="0"/>
              <w:jc w:val="distribute"/>
              <w:rPr>
                <w:rFonts w:ascii="仿宋_GB2312" w:eastAsia="仿宋_GB2312"/>
                <w:sz w:val="32"/>
                <w:szCs w:val="32"/>
              </w:rPr>
            </w:pPr>
            <w:r>
              <w:rPr>
                <w:rFonts w:hint="eastAsia" w:ascii="仿宋_GB2312" w:eastAsia="仿宋_GB2312"/>
                <w:sz w:val="32"/>
                <w:szCs w:val="32"/>
              </w:rPr>
              <w:t>项目承担单位：</w:t>
            </w:r>
          </w:p>
        </w:tc>
        <w:tc>
          <w:tcPr>
            <w:tcW w:w="5862" w:type="dxa"/>
          </w:tcPr>
          <w:p w14:paraId="2EBCADB9">
            <w:pPr>
              <w:keepNext w:val="0"/>
              <w:keepLines w:val="0"/>
              <w:suppressLineNumbers w:val="0"/>
              <w:spacing w:before="0" w:beforeAutospacing="0" w:after="0" w:afterAutospacing="0"/>
              <w:ind w:left="0" w:right="0"/>
              <w:rPr>
                <w:rFonts w:hint="eastAsia" w:ascii="仿宋_GB2312" w:eastAsia="仿宋_GB2312"/>
                <w:sz w:val="32"/>
                <w:szCs w:val="32"/>
              </w:rPr>
            </w:pPr>
            <w:r>
              <w:rPr>
                <w:rFonts w:hint="eastAsia" w:ascii="仿宋_GB2312" w:eastAsia="仿宋_GB2312"/>
                <w:sz w:val="32"/>
                <w:szCs w:val="32"/>
                <w:lang w:val="en-US" w:eastAsia="zh-CN"/>
              </w:rPr>
              <w:t>靖宇县泉赢旅游投资发展有限公司</w:t>
            </w:r>
          </w:p>
        </w:tc>
      </w:tr>
      <w:tr w14:paraId="01E8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14:paraId="12F0BB84">
            <w:pPr>
              <w:keepNext w:val="0"/>
              <w:keepLines w:val="0"/>
              <w:suppressLineNumbers w:val="0"/>
              <w:spacing w:before="0" w:beforeAutospacing="0" w:after="0" w:afterAutospacing="0"/>
              <w:ind w:left="0" w:right="0"/>
              <w:jc w:val="distribute"/>
              <w:rPr>
                <w:rFonts w:ascii="仿宋_GB2312" w:eastAsia="仿宋_GB2312"/>
                <w:sz w:val="32"/>
                <w:szCs w:val="32"/>
              </w:rPr>
            </w:pPr>
            <w:r>
              <w:rPr>
                <w:rFonts w:hint="eastAsia" w:ascii="仿宋_GB2312" w:eastAsia="仿宋_GB2312"/>
                <w:sz w:val="32"/>
                <w:szCs w:val="32"/>
              </w:rPr>
              <w:t>评价机构：</w:t>
            </w:r>
          </w:p>
        </w:tc>
        <w:tc>
          <w:tcPr>
            <w:tcW w:w="5862" w:type="dxa"/>
          </w:tcPr>
          <w:p w14:paraId="563A4FC6">
            <w:pPr>
              <w:keepNext w:val="0"/>
              <w:keepLines w:val="0"/>
              <w:suppressLineNumbers w:val="0"/>
              <w:spacing w:before="0" w:beforeAutospacing="0" w:after="0" w:afterAutospacing="0"/>
              <w:ind w:left="0" w:right="0"/>
              <w:rPr>
                <w:rFonts w:ascii="仿宋_GB2312" w:eastAsia="仿宋_GB2312"/>
                <w:sz w:val="32"/>
                <w:szCs w:val="32"/>
              </w:rPr>
            </w:pPr>
            <w:r>
              <w:rPr>
                <w:rFonts w:hint="eastAsia" w:ascii="仿宋_GB2312" w:eastAsia="仿宋_GB2312"/>
                <w:sz w:val="32"/>
                <w:szCs w:val="32"/>
              </w:rPr>
              <w:t>吉林省中正德咨询（集团）有限责任公司</w:t>
            </w:r>
          </w:p>
        </w:tc>
      </w:tr>
    </w:tbl>
    <w:p w14:paraId="6A1CE882">
      <w:pPr>
        <w:rPr>
          <w:rFonts w:ascii="仿宋_GB2312" w:eastAsia="仿宋_GB2312"/>
          <w:sz w:val="32"/>
          <w:szCs w:val="32"/>
        </w:rPr>
      </w:pPr>
    </w:p>
    <w:p w14:paraId="76726047">
      <w:pPr>
        <w:jc w:val="center"/>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14:paraId="76293F62">
      <w:pPr>
        <w:widowControl/>
        <w:jc w:val="left"/>
        <w:rPr>
          <w:rFonts w:ascii="仿宋_GB2312" w:eastAsia="仿宋_GB2312"/>
          <w:sz w:val="32"/>
          <w:szCs w:val="32"/>
        </w:rPr>
      </w:pPr>
      <w:r>
        <w:rPr>
          <w:rFonts w:ascii="仿宋_GB2312" w:eastAsia="仿宋_GB2312"/>
          <w:sz w:val="32"/>
          <w:szCs w:val="32"/>
        </w:rPr>
        <w:br w:type="page"/>
      </w:r>
    </w:p>
    <w:p w14:paraId="3FBC5E19">
      <w:pPr>
        <w:widowControl/>
        <w:jc w:val="center"/>
        <w:rPr>
          <w:rFonts w:hint="eastAsia" w:ascii="仿宋_GB2312" w:eastAsia="仿宋_GB2312"/>
          <w:sz w:val="32"/>
          <w:szCs w:val="32"/>
        </w:rPr>
      </w:pPr>
      <w:r>
        <w:rPr>
          <w:rFonts w:hint="eastAsia" w:ascii="仿宋_GB2312" w:eastAsia="仿宋_GB2312"/>
          <w:sz w:val="32"/>
          <w:szCs w:val="32"/>
        </w:rPr>
        <w:t>目录</w:t>
      </w:r>
    </w:p>
    <w:sdt>
      <w:sdtPr>
        <w:rPr>
          <w:rFonts w:ascii="宋体" w:hAnsi="宋体" w:eastAsia="宋体" w:cstheme="minorBidi"/>
          <w:kern w:val="2"/>
          <w:sz w:val="21"/>
          <w:szCs w:val="22"/>
          <w:lang w:val="en-US" w:eastAsia="zh-CN" w:bidi="ar-SA"/>
        </w:rPr>
        <w:id w:val="147454398"/>
        <w15:color w:val="DBDBDB"/>
        <w:docPartObj>
          <w:docPartGallery w:val="Table of Contents"/>
          <w:docPartUnique/>
        </w:docPartObj>
      </w:sdtPr>
      <w:sdtEndPr>
        <w:rPr>
          <w:rFonts w:hint="eastAsia" w:ascii="Times New Roman" w:hAnsi="Times New Roman" w:eastAsia="宋体" w:cstheme="minorBidi"/>
          <w:b/>
          <w:kern w:val="2"/>
          <w:sz w:val="28"/>
          <w:szCs w:val="32"/>
          <w:lang w:val="en-US" w:eastAsia="zh-CN" w:bidi="ar-SA"/>
        </w:rPr>
      </w:sdtEndPr>
      <w:sdtContent>
        <w:p w14:paraId="42D40A0E">
          <w:pPr>
            <w:widowControl/>
            <w:spacing w:before="0" w:beforeLines="0" w:after="0" w:afterLines="0" w:line="240" w:lineRule="auto"/>
            <w:ind w:left="0" w:leftChars="0" w:right="0" w:rightChars="0" w:firstLine="0" w:firstLineChars="0"/>
            <w:jc w:val="left"/>
          </w:pPr>
          <w:r>
            <w:rPr>
              <w:rFonts w:hint="eastAsia" w:ascii="Times New Roman" w:hAnsi="Times New Roman" w:eastAsia="宋体"/>
              <w:sz w:val="28"/>
              <w:szCs w:val="28"/>
            </w:rPr>
            <w:fldChar w:fldCharType="begin"/>
          </w:r>
          <w:r>
            <w:rPr>
              <w:rFonts w:hint="eastAsia" w:ascii="Times New Roman" w:hAnsi="Times New Roman" w:eastAsia="宋体"/>
              <w:sz w:val="28"/>
              <w:szCs w:val="28"/>
            </w:rPr>
            <w:instrText xml:space="preserve">TOC \o "1-2" \h \u </w:instrText>
          </w:r>
          <w:r>
            <w:rPr>
              <w:rFonts w:hint="eastAsia" w:ascii="Times New Roman" w:hAnsi="Times New Roman" w:eastAsia="宋体"/>
              <w:sz w:val="28"/>
              <w:szCs w:val="28"/>
            </w:rPr>
            <w:fldChar w:fldCharType="separate"/>
          </w:r>
        </w:p>
        <w:p w14:paraId="78A3B37F">
          <w:pPr>
            <w:pStyle w:val="8"/>
            <w:tabs>
              <w:tab w:val="right" w:leader="dot" w:pos="8306"/>
            </w:tabs>
            <w:rPr>
              <w:rFonts w:hint="eastAsia" w:ascii="Times New Roman" w:hAnsi="Times New Roman" w:eastAsia="宋体"/>
              <w:b w:val="0"/>
              <w:bCs w:val="0"/>
              <w:sz w:val="28"/>
              <w:szCs w:val="28"/>
            </w:rPr>
          </w:pPr>
          <w:r>
            <w:rPr>
              <w:rFonts w:hint="eastAsia" w:ascii="Times New Roman" w:hAnsi="Times New Roman" w:eastAsia="宋体"/>
              <w:b w:val="0"/>
              <w:bCs w:val="0"/>
              <w:sz w:val="28"/>
              <w:szCs w:val="28"/>
            </w:rPr>
            <w:fldChar w:fldCharType="begin"/>
          </w:r>
          <w:r>
            <w:rPr>
              <w:rFonts w:hint="eastAsia" w:ascii="Times New Roman" w:hAnsi="Times New Roman" w:eastAsia="宋体"/>
              <w:b w:val="0"/>
              <w:bCs w:val="0"/>
              <w:sz w:val="28"/>
              <w:szCs w:val="28"/>
            </w:rPr>
            <w:instrText xml:space="preserve"> HYPERLINK \l _Toc1534 </w:instrText>
          </w:r>
          <w:r>
            <w:rPr>
              <w:rFonts w:hint="eastAsia" w:ascii="Times New Roman" w:hAnsi="Times New Roman" w:eastAsia="宋体"/>
              <w:b w:val="0"/>
              <w:bCs w:val="0"/>
              <w:sz w:val="28"/>
              <w:szCs w:val="28"/>
            </w:rPr>
            <w:fldChar w:fldCharType="separate"/>
          </w:r>
          <w:r>
            <w:rPr>
              <w:rFonts w:hint="eastAsia" w:ascii="Times New Roman" w:hAnsi="Times New Roman" w:eastAsia="宋体"/>
              <w:b w:val="0"/>
              <w:bCs w:val="0"/>
              <w:sz w:val="28"/>
              <w:szCs w:val="28"/>
            </w:rPr>
            <w:t>一、项目基本情况</w:t>
          </w:r>
          <w:r>
            <w:rPr>
              <w:rFonts w:hint="eastAsia" w:ascii="Times New Roman" w:hAnsi="Times New Roman" w:eastAsia="宋体"/>
              <w:b w:val="0"/>
              <w:bCs w:val="0"/>
              <w:sz w:val="28"/>
              <w:szCs w:val="28"/>
            </w:rPr>
            <w:tab/>
          </w:r>
          <w:r>
            <w:rPr>
              <w:rFonts w:hint="eastAsia" w:ascii="Times New Roman" w:hAnsi="Times New Roman" w:eastAsia="宋体"/>
              <w:b w:val="0"/>
              <w:bCs w:val="0"/>
              <w:sz w:val="28"/>
              <w:szCs w:val="28"/>
            </w:rPr>
            <w:fldChar w:fldCharType="begin"/>
          </w:r>
          <w:r>
            <w:rPr>
              <w:rFonts w:hint="eastAsia" w:ascii="Times New Roman" w:hAnsi="Times New Roman" w:eastAsia="宋体"/>
              <w:b w:val="0"/>
              <w:bCs w:val="0"/>
              <w:sz w:val="28"/>
              <w:szCs w:val="28"/>
            </w:rPr>
            <w:instrText xml:space="preserve"> PAGEREF _Toc1534 \h </w:instrText>
          </w:r>
          <w:r>
            <w:rPr>
              <w:rFonts w:hint="eastAsia" w:ascii="Times New Roman" w:hAnsi="Times New Roman" w:eastAsia="宋体"/>
              <w:b w:val="0"/>
              <w:bCs w:val="0"/>
              <w:sz w:val="28"/>
              <w:szCs w:val="28"/>
            </w:rPr>
            <w:fldChar w:fldCharType="separate"/>
          </w:r>
          <w:r>
            <w:rPr>
              <w:rFonts w:hint="eastAsia" w:ascii="Times New Roman" w:hAnsi="Times New Roman" w:eastAsia="宋体"/>
              <w:b w:val="0"/>
              <w:bCs w:val="0"/>
              <w:sz w:val="28"/>
              <w:szCs w:val="28"/>
            </w:rPr>
            <w:t>1</w:t>
          </w:r>
          <w:r>
            <w:rPr>
              <w:rFonts w:hint="eastAsia" w:ascii="Times New Roman" w:hAnsi="Times New Roman" w:eastAsia="宋体"/>
              <w:b w:val="0"/>
              <w:bCs w:val="0"/>
              <w:sz w:val="28"/>
              <w:szCs w:val="28"/>
            </w:rPr>
            <w:fldChar w:fldCharType="end"/>
          </w:r>
          <w:r>
            <w:rPr>
              <w:rFonts w:hint="eastAsia" w:ascii="Times New Roman" w:hAnsi="Times New Roman" w:eastAsia="宋体"/>
              <w:b w:val="0"/>
              <w:bCs w:val="0"/>
              <w:sz w:val="28"/>
              <w:szCs w:val="28"/>
            </w:rPr>
            <w:fldChar w:fldCharType="end"/>
          </w:r>
        </w:p>
        <w:p w14:paraId="488C55BB">
          <w:pPr>
            <w:pStyle w:val="9"/>
            <w:tabs>
              <w:tab w:val="right" w:leader="dot" w:pos="8306"/>
            </w:tabs>
            <w:rPr>
              <w:sz w:val="28"/>
              <w:szCs w:val="28"/>
            </w:rPr>
          </w:pPr>
          <w:r>
            <w:rPr>
              <w:rFonts w:hint="eastAsia" w:ascii="Times New Roman" w:hAnsi="Times New Roman" w:eastAsia="宋体"/>
              <w:sz w:val="28"/>
              <w:szCs w:val="28"/>
            </w:rPr>
            <w:fldChar w:fldCharType="begin"/>
          </w:r>
          <w:r>
            <w:rPr>
              <w:rFonts w:hint="eastAsia" w:ascii="Times New Roman" w:hAnsi="Times New Roman" w:eastAsia="宋体"/>
              <w:sz w:val="28"/>
              <w:szCs w:val="28"/>
            </w:rPr>
            <w:instrText xml:space="preserve"> HYPERLINK \l _Toc19779 </w:instrText>
          </w:r>
          <w:r>
            <w:rPr>
              <w:rFonts w:hint="eastAsia" w:ascii="Times New Roman" w:hAnsi="Times New Roman" w:eastAsia="宋体"/>
              <w:sz w:val="28"/>
              <w:szCs w:val="28"/>
            </w:rPr>
            <w:fldChar w:fldCharType="separate"/>
          </w:r>
          <w:r>
            <w:rPr>
              <w:rFonts w:hint="eastAsia" w:ascii="仿宋_GB2312" w:eastAsia="仿宋_GB2312"/>
              <w:sz w:val="28"/>
              <w:szCs w:val="28"/>
            </w:rPr>
            <w:t>（一）项目立项</w:t>
          </w:r>
          <w:r>
            <w:rPr>
              <w:sz w:val="28"/>
              <w:szCs w:val="28"/>
            </w:rPr>
            <w:tab/>
          </w:r>
          <w:r>
            <w:rPr>
              <w:sz w:val="28"/>
              <w:szCs w:val="28"/>
            </w:rPr>
            <w:fldChar w:fldCharType="begin"/>
          </w:r>
          <w:r>
            <w:rPr>
              <w:sz w:val="28"/>
              <w:szCs w:val="28"/>
            </w:rPr>
            <w:instrText xml:space="preserve"> PAGEREF _Toc19779 \h </w:instrText>
          </w:r>
          <w:r>
            <w:rPr>
              <w:sz w:val="28"/>
              <w:szCs w:val="28"/>
            </w:rPr>
            <w:fldChar w:fldCharType="separate"/>
          </w:r>
          <w:r>
            <w:rPr>
              <w:sz w:val="28"/>
              <w:szCs w:val="28"/>
            </w:rPr>
            <w:t>1</w:t>
          </w:r>
          <w:r>
            <w:rPr>
              <w:sz w:val="28"/>
              <w:szCs w:val="28"/>
            </w:rPr>
            <w:fldChar w:fldCharType="end"/>
          </w:r>
          <w:r>
            <w:rPr>
              <w:rFonts w:hint="eastAsia" w:ascii="Times New Roman" w:hAnsi="Times New Roman" w:eastAsia="宋体"/>
              <w:sz w:val="28"/>
              <w:szCs w:val="28"/>
            </w:rPr>
            <w:fldChar w:fldCharType="end"/>
          </w:r>
        </w:p>
        <w:p w14:paraId="70060D3F">
          <w:pPr>
            <w:pStyle w:val="9"/>
            <w:tabs>
              <w:tab w:val="right" w:leader="dot" w:pos="8306"/>
            </w:tabs>
            <w:rPr>
              <w:sz w:val="28"/>
              <w:szCs w:val="28"/>
            </w:rPr>
          </w:pPr>
          <w:r>
            <w:rPr>
              <w:rFonts w:hint="eastAsia" w:ascii="Times New Roman" w:hAnsi="Times New Roman" w:eastAsia="宋体"/>
              <w:sz w:val="28"/>
              <w:szCs w:val="28"/>
            </w:rPr>
            <w:fldChar w:fldCharType="begin"/>
          </w:r>
          <w:r>
            <w:rPr>
              <w:rFonts w:hint="eastAsia" w:ascii="Times New Roman" w:hAnsi="Times New Roman" w:eastAsia="宋体"/>
              <w:sz w:val="28"/>
              <w:szCs w:val="28"/>
            </w:rPr>
            <w:instrText xml:space="preserve"> HYPERLINK \l _Toc19765 </w:instrText>
          </w:r>
          <w:r>
            <w:rPr>
              <w:rFonts w:hint="eastAsia" w:ascii="Times New Roman" w:hAnsi="Times New Roman" w:eastAsia="宋体"/>
              <w:sz w:val="28"/>
              <w:szCs w:val="28"/>
            </w:rPr>
            <w:fldChar w:fldCharType="separate"/>
          </w:r>
          <w:r>
            <w:rPr>
              <w:rFonts w:hint="eastAsia" w:ascii="仿宋_GB2312" w:eastAsia="仿宋_GB2312"/>
              <w:sz w:val="28"/>
              <w:szCs w:val="28"/>
            </w:rPr>
            <w:t>（二）项目绩效目标</w:t>
          </w:r>
          <w:r>
            <w:rPr>
              <w:sz w:val="28"/>
              <w:szCs w:val="28"/>
            </w:rPr>
            <w:tab/>
          </w:r>
          <w:r>
            <w:rPr>
              <w:sz w:val="28"/>
              <w:szCs w:val="28"/>
            </w:rPr>
            <w:fldChar w:fldCharType="begin"/>
          </w:r>
          <w:r>
            <w:rPr>
              <w:sz w:val="28"/>
              <w:szCs w:val="28"/>
            </w:rPr>
            <w:instrText xml:space="preserve"> PAGEREF _Toc19765 \h </w:instrText>
          </w:r>
          <w:r>
            <w:rPr>
              <w:sz w:val="28"/>
              <w:szCs w:val="28"/>
            </w:rPr>
            <w:fldChar w:fldCharType="separate"/>
          </w:r>
          <w:r>
            <w:rPr>
              <w:sz w:val="28"/>
              <w:szCs w:val="28"/>
            </w:rPr>
            <w:t>3</w:t>
          </w:r>
          <w:r>
            <w:rPr>
              <w:sz w:val="28"/>
              <w:szCs w:val="28"/>
            </w:rPr>
            <w:fldChar w:fldCharType="end"/>
          </w:r>
          <w:r>
            <w:rPr>
              <w:rFonts w:hint="eastAsia" w:ascii="Times New Roman" w:hAnsi="Times New Roman" w:eastAsia="宋体"/>
              <w:sz w:val="28"/>
              <w:szCs w:val="28"/>
            </w:rPr>
            <w:fldChar w:fldCharType="end"/>
          </w:r>
        </w:p>
        <w:p w14:paraId="04FFDD4D">
          <w:pPr>
            <w:pStyle w:val="8"/>
            <w:tabs>
              <w:tab w:val="right" w:leader="dot" w:pos="8306"/>
            </w:tabs>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_Toc10128 </w:instrText>
          </w:r>
          <w:r>
            <w:rPr>
              <w:rFonts w:hint="eastAsia" w:ascii="黑体" w:hAnsi="黑体" w:eastAsia="黑体" w:cs="黑体"/>
              <w:b w:val="0"/>
              <w:bCs w:val="0"/>
              <w:sz w:val="28"/>
              <w:szCs w:val="28"/>
            </w:rPr>
            <w:fldChar w:fldCharType="separate"/>
          </w:r>
          <w:r>
            <w:rPr>
              <w:rFonts w:hint="eastAsia" w:ascii="宋体" w:hAnsi="宋体" w:eastAsia="宋体" w:cs="宋体"/>
              <w:b w:val="0"/>
              <w:bCs w:val="0"/>
              <w:sz w:val="28"/>
              <w:szCs w:val="28"/>
            </w:rPr>
            <w:t>二、绩效评价工作开展情况</w:t>
          </w:r>
          <w:r>
            <w:rPr>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_Toc10128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3</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p>
        <w:p w14:paraId="5113CEAE">
          <w:pPr>
            <w:pStyle w:val="9"/>
            <w:tabs>
              <w:tab w:val="right" w:leader="dot" w:pos="8306"/>
            </w:tabs>
            <w:rPr>
              <w:sz w:val="28"/>
              <w:szCs w:val="28"/>
            </w:rPr>
          </w:pPr>
          <w:r>
            <w:rPr>
              <w:rFonts w:hint="eastAsia" w:ascii="Times New Roman" w:hAnsi="Times New Roman" w:eastAsia="宋体"/>
              <w:sz w:val="28"/>
              <w:szCs w:val="28"/>
            </w:rPr>
            <w:fldChar w:fldCharType="begin"/>
          </w:r>
          <w:r>
            <w:rPr>
              <w:rFonts w:hint="eastAsia" w:ascii="Times New Roman" w:hAnsi="Times New Roman" w:eastAsia="宋体"/>
              <w:sz w:val="28"/>
              <w:szCs w:val="28"/>
            </w:rPr>
            <w:instrText xml:space="preserve"> HYPERLINK \l _Toc14240 </w:instrText>
          </w:r>
          <w:r>
            <w:rPr>
              <w:rFonts w:hint="eastAsia" w:ascii="Times New Roman" w:hAnsi="Times New Roman" w:eastAsia="宋体"/>
              <w:sz w:val="28"/>
              <w:szCs w:val="28"/>
            </w:rPr>
            <w:fldChar w:fldCharType="separate"/>
          </w:r>
          <w:r>
            <w:rPr>
              <w:rFonts w:hint="eastAsia" w:ascii="仿宋_GB2312" w:hAnsi="黑体" w:eastAsia="仿宋_GB2312"/>
              <w:sz w:val="28"/>
              <w:szCs w:val="28"/>
            </w:rPr>
            <w:t>（一）绩效评价目标、对象和范围</w:t>
          </w:r>
          <w:r>
            <w:rPr>
              <w:sz w:val="28"/>
              <w:szCs w:val="28"/>
            </w:rPr>
            <w:tab/>
          </w:r>
          <w:r>
            <w:rPr>
              <w:sz w:val="28"/>
              <w:szCs w:val="28"/>
            </w:rPr>
            <w:fldChar w:fldCharType="begin"/>
          </w:r>
          <w:r>
            <w:rPr>
              <w:sz w:val="28"/>
              <w:szCs w:val="28"/>
            </w:rPr>
            <w:instrText xml:space="preserve"> PAGEREF _Toc14240 \h </w:instrText>
          </w:r>
          <w:r>
            <w:rPr>
              <w:sz w:val="28"/>
              <w:szCs w:val="28"/>
            </w:rPr>
            <w:fldChar w:fldCharType="separate"/>
          </w:r>
          <w:r>
            <w:rPr>
              <w:sz w:val="28"/>
              <w:szCs w:val="28"/>
            </w:rPr>
            <w:t>3</w:t>
          </w:r>
          <w:r>
            <w:rPr>
              <w:sz w:val="28"/>
              <w:szCs w:val="28"/>
            </w:rPr>
            <w:fldChar w:fldCharType="end"/>
          </w:r>
          <w:r>
            <w:rPr>
              <w:rFonts w:hint="eastAsia" w:ascii="Times New Roman" w:hAnsi="Times New Roman" w:eastAsia="宋体"/>
              <w:sz w:val="28"/>
              <w:szCs w:val="28"/>
            </w:rPr>
            <w:fldChar w:fldCharType="end"/>
          </w:r>
        </w:p>
        <w:p w14:paraId="42541294">
          <w:pPr>
            <w:pStyle w:val="9"/>
            <w:tabs>
              <w:tab w:val="right" w:leader="dot" w:pos="8306"/>
            </w:tabs>
            <w:rPr>
              <w:sz w:val="28"/>
              <w:szCs w:val="28"/>
            </w:rPr>
          </w:pPr>
          <w:r>
            <w:rPr>
              <w:rFonts w:hint="eastAsia" w:ascii="Times New Roman" w:hAnsi="Times New Roman" w:eastAsia="宋体"/>
              <w:sz w:val="28"/>
              <w:szCs w:val="28"/>
            </w:rPr>
            <w:fldChar w:fldCharType="begin"/>
          </w:r>
          <w:r>
            <w:rPr>
              <w:rFonts w:hint="eastAsia" w:ascii="Times New Roman" w:hAnsi="Times New Roman" w:eastAsia="宋体"/>
              <w:sz w:val="28"/>
              <w:szCs w:val="28"/>
            </w:rPr>
            <w:instrText xml:space="preserve"> HYPERLINK \l _Toc24829 </w:instrText>
          </w:r>
          <w:r>
            <w:rPr>
              <w:rFonts w:hint="eastAsia" w:ascii="Times New Roman" w:hAnsi="Times New Roman" w:eastAsia="宋体"/>
              <w:sz w:val="28"/>
              <w:szCs w:val="28"/>
            </w:rPr>
            <w:fldChar w:fldCharType="separate"/>
          </w:r>
          <w:r>
            <w:rPr>
              <w:rFonts w:hint="eastAsia" w:ascii="仿宋_GB2312" w:hAnsi="黑体" w:eastAsia="仿宋_GB2312"/>
              <w:sz w:val="28"/>
              <w:szCs w:val="28"/>
            </w:rPr>
            <w:t>（二）绩效评价原则、评价指标体系、评价方法、评价标准</w:t>
          </w:r>
          <w:r>
            <w:rPr>
              <w:sz w:val="28"/>
              <w:szCs w:val="28"/>
            </w:rPr>
            <w:tab/>
          </w:r>
          <w:r>
            <w:rPr>
              <w:sz w:val="28"/>
              <w:szCs w:val="28"/>
            </w:rPr>
            <w:fldChar w:fldCharType="begin"/>
          </w:r>
          <w:r>
            <w:rPr>
              <w:sz w:val="28"/>
              <w:szCs w:val="28"/>
            </w:rPr>
            <w:instrText xml:space="preserve"> PAGEREF _Toc24829 \h </w:instrText>
          </w:r>
          <w:r>
            <w:rPr>
              <w:sz w:val="28"/>
              <w:szCs w:val="28"/>
            </w:rPr>
            <w:fldChar w:fldCharType="separate"/>
          </w:r>
          <w:r>
            <w:rPr>
              <w:sz w:val="28"/>
              <w:szCs w:val="28"/>
            </w:rPr>
            <w:t>4</w:t>
          </w:r>
          <w:r>
            <w:rPr>
              <w:sz w:val="28"/>
              <w:szCs w:val="28"/>
            </w:rPr>
            <w:fldChar w:fldCharType="end"/>
          </w:r>
          <w:r>
            <w:rPr>
              <w:rFonts w:hint="eastAsia" w:ascii="Times New Roman" w:hAnsi="Times New Roman" w:eastAsia="宋体"/>
              <w:sz w:val="28"/>
              <w:szCs w:val="28"/>
            </w:rPr>
            <w:fldChar w:fldCharType="end"/>
          </w:r>
        </w:p>
        <w:p w14:paraId="5774FCCB">
          <w:pPr>
            <w:pStyle w:val="9"/>
            <w:tabs>
              <w:tab w:val="right" w:leader="dot" w:pos="8306"/>
            </w:tabs>
            <w:rPr>
              <w:sz w:val="28"/>
              <w:szCs w:val="28"/>
            </w:rPr>
          </w:pPr>
          <w:r>
            <w:rPr>
              <w:rFonts w:hint="eastAsia" w:ascii="Times New Roman" w:hAnsi="Times New Roman" w:eastAsia="宋体"/>
              <w:sz w:val="28"/>
              <w:szCs w:val="28"/>
            </w:rPr>
            <w:fldChar w:fldCharType="begin"/>
          </w:r>
          <w:r>
            <w:rPr>
              <w:rFonts w:hint="eastAsia" w:ascii="Times New Roman" w:hAnsi="Times New Roman" w:eastAsia="宋体"/>
              <w:sz w:val="28"/>
              <w:szCs w:val="28"/>
            </w:rPr>
            <w:instrText xml:space="preserve"> HYPERLINK \l _Toc29551 </w:instrText>
          </w:r>
          <w:r>
            <w:rPr>
              <w:rFonts w:hint="eastAsia" w:ascii="Times New Roman" w:hAnsi="Times New Roman" w:eastAsia="宋体"/>
              <w:sz w:val="28"/>
              <w:szCs w:val="28"/>
            </w:rPr>
            <w:fldChar w:fldCharType="separate"/>
          </w:r>
          <w:r>
            <w:rPr>
              <w:rFonts w:hint="eastAsia" w:ascii="仿宋_GB2312" w:hAnsi="黑体" w:eastAsia="仿宋_GB2312"/>
              <w:sz w:val="28"/>
              <w:szCs w:val="28"/>
            </w:rPr>
            <w:t>（三）绩效评价工作过程</w:t>
          </w:r>
          <w:r>
            <w:rPr>
              <w:sz w:val="28"/>
              <w:szCs w:val="28"/>
            </w:rPr>
            <w:tab/>
          </w:r>
          <w:r>
            <w:rPr>
              <w:sz w:val="28"/>
              <w:szCs w:val="28"/>
            </w:rPr>
            <w:fldChar w:fldCharType="begin"/>
          </w:r>
          <w:r>
            <w:rPr>
              <w:sz w:val="28"/>
              <w:szCs w:val="28"/>
            </w:rPr>
            <w:instrText xml:space="preserve"> PAGEREF _Toc29551 \h </w:instrText>
          </w:r>
          <w:r>
            <w:rPr>
              <w:sz w:val="28"/>
              <w:szCs w:val="28"/>
            </w:rPr>
            <w:fldChar w:fldCharType="separate"/>
          </w:r>
          <w:r>
            <w:rPr>
              <w:sz w:val="28"/>
              <w:szCs w:val="28"/>
            </w:rPr>
            <w:t>8</w:t>
          </w:r>
          <w:r>
            <w:rPr>
              <w:sz w:val="28"/>
              <w:szCs w:val="28"/>
            </w:rPr>
            <w:fldChar w:fldCharType="end"/>
          </w:r>
          <w:r>
            <w:rPr>
              <w:rFonts w:hint="eastAsia" w:ascii="Times New Roman" w:hAnsi="Times New Roman" w:eastAsia="宋体"/>
              <w:sz w:val="28"/>
              <w:szCs w:val="28"/>
            </w:rPr>
            <w:fldChar w:fldCharType="end"/>
          </w:r>
        </w:p>
        <w:p w14:paraId="6F6C3A00">
          <w:pPr>
            <w:pStyle w:val="8"/>
            <w:tabs>
              <w:tab w:val="right" w:leader="dot" w:pos="8306"/>
            </w:tabs>
            <w:rPr>
              <w:rFonts w:hint="eastAsia" w:ascii="Times New Roman" w:hAnsi="Times New Roman" w:eastAsia="宋体"/>
              <w:b w:val="0"/>
              <w:bCs w:val="0"/>
              <w:sz w:val="28"/>
              <w:szCs w:val="28"/>
            </w:rPr>
          </w:pPr>
          <w:r>
            <w:rPr>
              <w:rFonts w:hint="eastAsia" w:ascii="Times New Roman" w:hAnsi="Times New Roman" w:eastAsia="宋体"/>
              <w:b w:val="0"/>
              <w:bCs w:val="0"/>
              <w:sz w:val="28"/>
              <w:szCs w:val="28"/>
            </w:rPr>
            <w:fldChar w:fldCharType="begin"/>
          </w:r>
          <w:r>
            <w:rPr>
              <w:rFonts w:hint="eastAsia" w:ascii="Times New Roman" w:hAnsi="Times New Roman" w:eastAsia="宋体"/>
              <w:b w:val="0"/>
              <w:bCs w:val="0"/>
              <w:sz w:val="28"/>
              <w:szCs w:val="28"/>
            </w:rPr>
            <w:instrText xml:space="preserve"> HYPERLINK \l _Toc32494 </w:instrText>
          </w:r>
          <w:r>
            <w:rPr>
              <w:rFonts w:hint="eastAsia" w:ascii="Times New Roman" w:hAnsi="Times New Roman" w:eastAsia="宋体"/>
              <w:b w:val="0"/>
              <w:bCs w:val="0"/>
              <w:sz w:val="28"/>
              <w:szCs w:val="28"/>
            </w:rPr>
            <w:fldChar w:fldCharType="separate"/>
          </w:r>
          <w:r>
            <w:rPr>
              <w:rFonts w:hint="eastAsia" w:ascii="Times New Roman" w:hAnsi="Times New Roman" w:eastAsia="宋体"/>
              <w:b w:val="0"/>
              <w:bCs w:val="0"/>
              <w:sz w:val="28"/>
              <w:szCs w:val="28"/>
            </w:rPr>
            <w:t>三、综合评价情况及评价结论</w:t>
          </w:r>
          <w:r>
            <w:rPr>
              <w:rFonts w:hint="eastAsia" w:ascii="Times New Roman" w:hAnsi="Times New Roman" w:eastAsia="宋体"/>
              <w:b w:val="0"/>
              <w:bCs w:val="0"/>
              <w:sz w:val="28"/>
              <w:szCs w:val="28"/>
            </w:rPr>
            <w:tab/>
          </w:r>
          <w:r>
            <w:rPr>
              <w:rFonts w:hint="eastAsia" w:ascii="Times New Roman" w:hAnsi="Times New Roman" w:eastAsia="宋体"/>
              <w:b w:val="0"/>
              <w:bCs w:val="0"/>
              <w:sz w:val="28"/>
              <w:szCs w:val="28"/>
            </w:rPr>
            <w:fldChar w:fldCharType="begin"/>
          </w:r>
          <w:r>
            <w:rPr>
              <w:rFonts w:hint="eastAsia" w:ascii="Times New Roman" w:hAnsi="Times New Roman" w:eastAsia="宋体"/>
              <w:b w:val="0"/>
              <w:bCs w:val="0"/>
              <w:sz w:val="28"/>
              <w:szCs w:val="28"/>
            </w:rPr>
            <w:instrText xml:space="preserve"> PAGEREF _Toc32494 \h </w:instrText>
          </w:r>
          <w:r>
            <w:rPr>
              <w:rFonts w:hint="eastAsia" w:ascii="Times New Roman" w:hAnsi="Times New Roman" w:eastAsia="宋体"/>
              <w:b w:val="0"/>
              <w:bCs w:val="0"/>
              <w:sz w:val="28"/>
              <w:szCs w:val="28"/>
            </w:rPr>
            <w:fldChar w:fldCharType="separate"/>
          </w:r>
          <w:r>
            <w:rPr>
              <w:rFonts w:hint="eastAsia" w:ascii="Times New Roman" w:hAnsi="Times New Roman" w:eastAsia="宋体"/>
              <w:b w:val="0"/>
              <w:bCs w:val="0"/>
              <w:sz w:val="28"/>
              <w:szCs w:val="28"/>
            </w:rPr>
            <w:t>9</w:t>
          </w:r>
          <w:r>
            <w:rPr>
              <w:rFonts w:hint="eastAsia" w:ascii="Times New Roman" w:hAnsi="Times New Roman" w:eastAsia="宋体"/>
              <w:b w:val="0"/>
              <w:bCs w:val="0"/>
              <w:sz w:val="28"/>
              <w:szCs w:val="28"/>
            </w:rPr>
            <w:fldChar w:fldCharType="end"/>
          </w:r>
          <w:r>
            <w:rPr>
              <w:rFonts w:hint="eastAsia" w:ascii="Times New Roman" w:hAnsi="Times New Roman" w:eastAsia="宋体"/>
              <w:b w:val="0"/>
              <w:bCs w:val="0"/>
              <w:sz w:val="28"/>
              <w:szCs w:val="28"/>
            </w:rPr>
            <w:fldChar w:fldCharType="end"/>
          </w:r>
        </w:p>
        <w:p w14:paraId="7E06C233">
          <w:pPr>
            <w:pStyle w:val="8"/>
            <w:tabs>
              <w:tab w:val="right" w:leader="dot" w:pos="8306"/>
            </w:tabs>
            <w:rPr>
              <w:rFonts w:hint="eastAsia" w:ascii="Times New Roman" w:hAnsi="Times New Roman" w:eastAsia="宋体"/>
              <w:b w:val="0"/>
              <w:bCs w:val="0"/>
              <w:sz w:val="28"/>
              <w:szCs w:val="28"/>
            </w:rPr>
          </w:pPr>
          <w:r>
            <w:rPr>
              <w:rFonts w:hint="eastAsia" w:ascii="Times New Roman" w:hAnsi="Times New Roman" w:eastAsia="宋体"/>
              <w:b w:val="0"/>
              <w:bCs w:val="0"/>
              <w:sz w:val="28"/>
              <w:szCs w:val="28"/>
            </w:rPr>
            <w:fldChar w:fldCharType="begin"/>
          </w:r>
          <w:r>
            <w:rPr>
              <w:rFonts w:hint="eastAsia" w:ascii="Times New Roman" w:hAnsi="Times New Roman" w:eastAsia="宋体"/>
              <w:b w:val="0"/>
              <w:bCs w:val="0"/>
              <w:sz w:val="28"/>
              <w:szCs w:val="28"/>
            </w:rPr>
            <w:instrText xml:space="preserve"> HYPERLINK \l _Toc2207 </w:instrText>
          </w:r>
          <w:r>
            <w:rPr>
              <w:rFonts w:hint="eastAsia" w:ascii="Times New Roman" w:hAnsi="Times New Roman" w:eastAsia="宋体"/>
              <w:b w:val="0"/>
              <w:bCs w:val="0"/>
              <w:sz w:val="28"/>
              <w:szCs w:val="28"/>
            </w:rPr>
            <w:fldChar w:fldCharType="separate"/>
          </w:r>
          <w:r>
            <w:rPr>
              <w:rFonts w:hint="eastAsia" w:ascii="Times New Roman" w:hAnsi="Times New Roman" w:eastAsia="宋体"/>
              <w:b w:val="0"/>
              <w:bCs w:val="0"/>
              <w:sz w:val="28"/>
              <w:szCs w:val="28"/>
            </w:rPr>
            <w:t>四、绩效评价指标分析</w:t>
          </w:r>
          <w:r>
            <w:rPr>
              <w:rFonts w:hint="eastAsia" w:ascii="Times New Roman" w:hAnsi="Times New Roman" w:eastAsia="宋体"/>
              <w:b w:val="0"/>
              <w:bCs w:val="0"/>
              <w:sz w:val="28"/>
              <w:szCs w:val="28"/>
            </w:rPr>
            <w:tab/>
          </w:r>
          <w:r>
            <w:rPr>
              <w:rFonts w:hint="eastAsia" w:ascii="Times New Roman" w:hAnsi="Times New Roman" w:eastAsia="宋体"/>
              <w:b w:val="0"/>
              <w:bCs w:val="0"/>
              <w:sz w:val="28"/>
              <w:szCs w:val="28"/>
            </w:rPr>
            <w:fldChar w:fldCharType="begin"/>
          </w:r>
          <w:r>
            <w:rPr>
              <w:rFonts w:hint="eastAsia" w:ascii="Times New Roman" w:hAnsi="Times New Roman" w:eastAsia="宋体"/>
              <w:b w:val="0"/>
              <w:bCs w:val="0"/>
              <w:sz w:val="28"/>
              <w:szCs w:val="28"/>
            </w:rPr>
            <w:instrText xml:space="preserve"> PAGEREF _Toc2207 \h </w:instrText>
          </w:r>
          <w:r>
            <w:rPr>
              <w:rFonts w:hint="eastAsia" w:ascii="Times New Roman" w:hAnsi="Times New Roman" w:eastAsia="宋体"/>
              <w:b w:val="0"/>
              <w:bCs w:val="0"/>
              <w:sz w:val="28"/>
              <w:szCs w:val="28"/>
            </w:rPr>
            <w:fldChar w:fldCharType="separate"/>
          </w:r>
          <w:r>
            <w:rPr>
              <w:rFonts w:hint="eastAsia" w:ascii="Times New Roman" w:hAnsi="Times New Roman" w:eastAsia="宋体"/>
              <w:b w:val="0"/>
              <w:bCs w:val="0"/>
              <w:sz w:val="28"/>
              <w:szCs w:val="28"/>
            </w:rPr>
            <w:t>9</w:t>
          </w:r>
          <w:r>
            <w:rPr>
              <w:rFonts w:hint="eastAsia" w:ascii="Times New Roman" w:hAnsi="Times New Roman" w:eastAsia="宋体"/>
              <w:b w:val="0"/>
              <w:bCs w:val="0"/>
              <w:sz w:val="28"/>
              <w:szCs w:val="28"/>
            </w:rPr>
            <w:fldChar w:fldCharType="end"/>
          </w:r>
          <w:r>
            <w:rPr>
              <w:rFonts w:hint="eastAsia" w:ascii="Times New Roman" w:hAnsi="Times New Roman" w:eastAsia="宋体"/>
              <w:b w:val="0"/>
              <w:bCs w:val="0"/>
              <w:sz w:val="28"/>
              <w:szCs w:val="28"/>
            </w:rPr>
            <w:fldChar w:fldCharType="end"/>
          </w:r>
        </w:p>
        <w:p w14:paraId="6AF64897">
          <w:pPr>
            <w:pStyle w:val="9"/>
            <w:tabs>
              <w:tab w:val="right" w:leader="dot" w:pos="8306"/>
            </w:tabs>
            <w:rPr>
              <w:sz w:val="28"/>
              <w:szCs w:val="28"/>
            </w:rPr>
          </w:pPr>
          <w:r>
            <w:rPr>
              <w:rFonts w:hint="eastAsia" w:ascii="Times New Roman" w:hAnsi="Times New Roman" w:eastAsia="宋体"/>
              <w:sz w:val="28"/>
              <w:szCs w:val="28"/>
            </w:rPr>
            <w:fldChar w:fldCharType="begin"/>
          </w:r>
          <w:r>
            <w:rPr>
              <w:rFonts w:hint="eastAsia" w:ascii="Times New Roman" w:hAnsi="Times New Roman" w:eastAsia="宋体"/>
              <w:sz w:val="28"/>
              <w:szCs w:val="28"/>
            </w:rPr>
            <w:instrText xml:space="preserve"> HYPERLINK \l _Toc18668 </w:instrText>
          </w:r>
          <w:r>
            <w:rPr>
              <w:rFonts w:hint="eastAsia" w:ascii="Times New Roman" w:hAnsi="Times New Roman" w:eastAsia="宋体"/>
              <w:sz w:val="28"/>
              <w:szCs w:val="28"/>
            </w:rPr>
            <w:fldChar w:fldCharType="separate"/>
          </w:r>
          <w:r>
            <w:rPr>
              <w:rFonts w:hint="eastAsia" w:ascii="仿宋_GB2312" w:hAnsi="黑体" w:eastAsia="仿宋_GB2312"/>
              <w:sz w:val="28"/>
              <w:szCs w:val="28"/>
            </w:rPr>
            <w:t>（一）项目决策情况</w:t>
          </w:r>
          <w:r>
            <w:rPr>
              <w:sz w:val="28"/>
              <w:szCs w:val="28"/>
            </w:rPr>
            <w:tab/>
          </w:r>
          <w:r>
            <w:rPr>
              <w:sz w:val="28"/>
              <w:szCs w:val="28"/>
            </w:rPr>
            <w:fldChar w:fldCharType="begin"/>
          </w:r>
          <w:r>
            <w:rPr>
              <w:sz w:val="28"/>
              <w:szCs w:val="28"/>
            </w:rPr>
            <w:instrText xml:space="preserve"> PAGEREF _Toc18668 \h </w:instrText>
          </w:r>
          <w:r>
            <w:rPr>
              <w:sz w:val="28"/>
              <w:szCs w:val="28"/>
            </w:rPr>
            <w:fldChar w:fldCharType="separate"/>
          </w:r>
          <w:r>
            <w:rPr>
              <w:sz w:val="28"/>
              <w:szCs w:val="28"/>
            </w:rPr>
            <w:t>9</w:t>
          </w:r>
          <w:r>
            <w:rPr>
              <w:sz w:val="28"/>
              <w:szCs w:val="28"/>
            </w:rPr>
            <w:fldChar w:fldCharType="end"/>
          </w:r>
          <w:r>
            <w:rPr>
              <w:rFonts w:hint="eastAsia" w:ascii="Times New Roman" w:hAnsi="Times New Roman" w:eastAsia="宋体"/>
              <w:sz w:val="28"/>
              <w:szCs w:val="28"/>
            </w:rPr>
            <w:fldChar w:fldCharType="end"/>
          </w:r>
        </w:p>
        <w:p w14:paraId="45FB44E2">
          <w:pPr>
            <w:pStyle w:val="9"/>
            <w:tabs>
              <w:tab w:val="right" w:leader="dot" w:pos="8306"/>
            </w:tabs>
            <w:rPr>
              <w:rFonts w:hint="eastAsia" w:ascii="Times New Roman" w:hAnsi="Times New Roman" w:eastAsia="宋体"/>
              <w:sz w:val="28"/>
              <w:szCs w:val="28"/>
            </w:rPr>
          </w:pPr>
          <w:r>
            <w:rPr>
              <w:rFonts w:hint="eastAsia" w:ascii="Times New Roman" w:hAnsi="Times New Roman" w:eastAsia="宋体"/>
              <w:sz w:val="28"/>
              <w:szCs w:val="28"/>
            </w:rPr>
            <w:fldChar w:fldCharType="begin"/>
          </w:r>
          <w:r>
            <w:rPr>
              <w:rFonts w:hint="eastAsia" w:ascii="Times New Roman" w:hAnsi="Times New Roman" w:eastAsia="宋体"/>
              <w:sz w:val="28"/>
              <w:szCs w:val="28"/>
            </w:rPr>
            <w:instrText xml:space="preserve"> HYPERLINK \l _Toc2580 </w:instrText>
          </w:r>
          <w:r>
            <w:rPr>
              <w:rFonts w:hint="eastAsia" w:ascii="Times New Roman" w:hAnsi="Times New Roman" w:eastAsia="宋体"/>
              <w:sz w:val="28"/>
              <w:szCs w:val="28"/>
            </w:rPr>
            <w:fldChar w:fldCharType="separate"/>
          </w:r>
          <w:r>
            <w:rPr>
              <w:rFonts w:hint="eastAsia" w:ascii="仿宋_GB2312" w:hAnsi="黑体" w:eastAsia="仿宋_GB2312"/>
              <w:sz w:val="28"/>
              <w:szCs w:val="28"/>
            </w:rPr>
            <w:t>（二）项目过程情况</w:t>
          </w:r>
          <w:r>
            <w:rPr>
              <w:sz w:val="28"/>
              <w:szCs w:val="28"/>
            </w:rPr>
            <w:tab/>
          </w:r>
          <w:r>
            <w:rPr>
              <w:sz w:val="28"/>
              <w:szCs w:val="28"/>
            </w:rPr>
            <w:fldChar w:fldCharType="begin"/>
          </w:r>
          <w:r>
            <w:rPr>
              <w:sz w:val="28"/>
              <w:szCs w:val="28"/>
            </w:rPr>
            <w:instrText xml:space="preserve"> PAGEREF _Toc2580 \h </w:instrText>
          </w:r>
          <w:r>
            <w:rPr>
              <w:sz w:val="28"/>
              <w:szCs w:val="28"/>
            </w:rPr>
            <w:fldChar w:fldCharType="separate"/>
          </w:r>
          <w:r>
            <w:rPr>
              <w:sz w:val="28"/>
              <w:szCs w:val="28"/>
            </w:rPr>
            <w:t>10</w:t>
          </w:r>
          <w:r>
            <w:rPr>
              <w:sz w:val="28"/>
              <w:szCs w:val="28"/>
            </w:rPr>
            <w:fldChar w:fldCharType="end"/>
          </w:r>
          <w:r>
            <w:rPr>
              <w:rFonts w:hint="eastAsia" w:ascii="Times New Roman" w:hAnsi="Times New Roman" w:eastAsia="宋体"/>
              <w:sz w:val="28"/>
              <w:szCs w:val="28"/>
            </w:rPr>
            <w:fldChar w:fldCharType="end"/>
          </w:r>
        </w:p>
        <w:p w14:paraId="01B37425">
          <w:pPr>
            <w:pStyle w:val="9"/>
            <w:tabs>
              <w:tab w:val="right" w:leader="dot" w:pos="8306"/>
            </w:tabs>
            <w:rPr>
              <w:sz w:val="28"/>
              <w:szCs w:val="28"/>
            </w:rPr>
          </w:pPr>
          <w:r>
            <w:rPr>
              <w:rFonts w:hint="eastAsia" w:ascii="Times New Roman" w:hAnsi="Times New Roman" w:eastAsia="宋体"/>
              <w:sz w:val="28"/>
              <w:szCs w:val="28"/>
            </w:rPr>
            <w:fldChar w:fldCharType="begin"/>
          </w:r>
          <w:r>
            <w:rPr>
              <w:rFonts w:hint="eastAsia" w:ascii="Times New Roman" w:hAnsi="Times New Roman" w:eastAsia="宋体"/>
              <w:sz w:val="28"/>
              <w:szCs w:val="28"/>
            </w:rPr>
            <w:instrText xml:space="preserve"> HYPERLINK \l _Toc18668 </w:instrText>
          </w:r>
          <w:r>
            <w:rPr>
              <w:rFonts w:hint="eastAsia" w:ascii="Times New Roman" w:hAnsi="Times New Roman" w:eastAsia="宋体"/>
              <w:sz w:val="28"/>
              <w:szCs w:val="28"/>
            </w:rPr>
            <w:fldChar w:fldCharType="separate"/>
          </w:r>
          <w:r>
            <w:rPr>
              <w:rFonts w:hint="eastAsia" w:ascii="仿宋_GB2312" w:hAnsi="黑体" w:eastAsia="仿宋_GB2312"/>
              <w:sz w:val="28"/>
              <w:szCs w:val="28"/>
            </w:rPr>
            <w:t>（三）项目产出情况</w:t>
          </w:r>
          <w:r>
            <w:rPr>
              <w:sz w:val="28"/>
              <w:szCs w:val="28"/>
            </w:rPr>
            <w:tab/>
          </w:r>
          <w:r>
            <w:rPr>
              <w:sz w:val="28"/>
              <w:szCs w:val="28"/>
            </w:rPr>
            <w:fldChar w:fldCharType="begin"/>
          </w:r>
          <w:r>
            <w:rPr>
              <w:sz w:val="28"/>
              <w:szCs w:val="28"/>
            </w:rPr>
            <w:instrText xml:space="preserve"> PAGEREF _Toc18668 \h </w:instrText>
          </w:r>
          <w:r>
            <w:rPr>
              <w:sz w:val="28"/>
              <w:szCs w:val="28"/>
            </w:rPr>
            <w:fldChar w:fldCharType="separate"/>
          </w:r>
          <w:r>
            <w:rPr>
              <w:sz w:val="28"/>
              <w:szCs w:val="28"/>
            </w:rPr>
            <w:t>9</w:t>
          </w:r>
          <w:r>
            <w:rPr>
              <w:sz w:val="28"/>
              <w:szCs w:val="28"/>
            </w:rPr>
            <w:fldChar w:fldCharType="end"/>
          </w:r>
          <w:r>
            <w:rPr>
              <w:rFonts w:hint="eastAsia" w:ascii="Times New Roman" w:hAnsi="Times New Roman" w:eastAsia="宋体"/>
              <w:sz w:val="28"/>
              <w:szCs w:val="28"/>
            </w:rPr>
            <w:fldChar w:fldCharType="end"/>
          </w:r>
        </w:p>
        <w:p w14:paraId="6032AECE">
          <w:pPr>
            <w:pStyle w:val="9"/>
            <w:tabs>
              <w:tab w:val="right" w:leader="dot" w:pos="8306"/>
            </w:tabs>
            <w:rPr>
              <w:sz w:val="28"/>
              <w:szCs w:val="28"/>
            </w:rPr>
          </w:pPr>
          <w:r>
            <w:rPr>
              <w:rFonts w:hint="eastAsia" w:ascii="Times New Roman" w:hAnsi="Times New Roman" w:eastAsia="宋体"/>
              <w:sz w:val="28"/>
              <w:szCs w:val="28"/>
            </w:rPr>
            <w:fldChar w:fldCharType="begin"/>
          </w:r>
          <w:r>
            <w:rPr>
              <w:rFonts w:hint="eastAsia" w:ascii="Times New Roman" w:hAnsi="Times New Roman" w:eastAsia="宋体"/>
              <w:sz w:val="28"/>
              <w:szCs w:val="28"/>
            </w:rPr>
            <w:instrText xml:space="preserve"> HYPERLINK \l _Toc2580 </w:instrText>
          </w:r>
          <w:r>
            <w:rPr>
              <w:rFonts w:hint="eastAsia" w:ascii="Times New Roman" w:hAnsi="Times New Roman" w:eastAsia="宋体"/>
              <w:sz w:val="28"/>
              <w:szCs w:val="28"/>
            </w:rPr>
            <w:fldChar w:fldCharType="separate"/>
          </w:r>
          <w:r>
            <w:rPr>
              <w:rFonts w:hint="eastAsia" w:ascii="仿宋_GB2312" w:hAnsi="黑体" w:eastAsia="仿宋_GB2312"/>
              <w:sz w:val="28"/>
              <w:szCs w:val="28"/>
            </w:rPr>
            <w:t>（四）项目效益情况</w:t>
          </w:r>
          <w:r>
            <w:rPr>
              <w:sz w:val="28"/>
              <w:szCs w:val="28"/>
            </w:rPr>
            <w:tab/>
          </w:r>
          <w:r>
            <w:rPr>
              <w:sz w:val="28"/>
              <w:szCs w:val="28"/>
            </w:rPr>
            <w:fldChar w:fldCharType="begin"/>
          </w:r>
          <w:r>
            <w:rPr>
              <w:sz w:val="28"/>
              <w:szCs w:val="28"/>
            </w:rPr>
            <w:instrText xml:space="preserve"> PAGEREF _Toc2580 \h </w:instrText>
          </w:r>
          <w:r>
            <w:rPr>
              <w:sz w:val="28"/>
              <w:szCs w:val="28"/>
            </w:rPr>
            <w:fldChar w:fldCharType="separate"/>
          </w:r>
          <w:r>
            <w:rPr>
              <w:sz w:val="28"/>
              <w:szCs w:val="28"/>
            </w:rPr>
            <w:t>10</w:t>
          </w:r>
          <w:r>
            <w:rPr>
              <w:sz w:val="28"/>
              <w:szCs w:val="28"/>
            </w:rPr>
            <w:fldChar w:fldCharType="end"/>
          </w:r>
          <w:r>
            <w:rPr>
              <w:rFonts w:hint="eastAsia" w:ascii="Times New Roman" w:hAnsi="Times New Roman" w:eastAsia="宋体"/>
              <w:sz w:val="28"/>
              <w:szCs w:val="28"/>
            </w:rPr>
            <w:fldChar w:fldCharType="end"/>
          </w:r>
        </w:p>
        <w:p w14:paraId="3F8047B1">
          <w:pPr>
            <w:pStyle w:val="8"/>
            <w:tabs>
              <w:tab w:val="right" w:leader="dot" w:pos="8306"/>
            </w:tabs>
            <w:rPr>
              <w:rFonts w:hint="eastAsia" w:ascii="Times New Roman" w:hAnsi="Times New Roman" w:eastAsia="宋体"/>
              <w:b w:val="0"/>
              <w:bCs w:val="0"/>
              <w:sz w:val="28"/>
              <w:szCs w:val="28"/>
            </w:rPr>
          </w:pPr>
          <w:r>
            <w:rPr>
              <w:rFonts w:hint="eastAsia" w:ascii="Times New Roman" w:hAnsi="Times New Roman" w:eastAsia="宋体"/>
              <w:b w:val="0"/>
              <w:bCs w:val="0"/>
              <w:sz w:val="28"/>
              <w:szCs w:val="28"/>
            </w:rPr>
            <w:fldChar w:fldCharType="begin"/>
          </w:r>
          <w:r>
            <w:rPr>
              <w:rFonts w:hint="eastAsia" w:ascii="Times New Roman" w:hAnsi="Times New Roman" w:eastAsia="宋体"/>
              <w:b w:val="0"/>
              <w:bCs w:val="0"/>
              <w:sz w:val="28"/>
              <w:szCs w:val="28"/>
            </w:rPr>
            <w:instrText xml:space="preserve"> HYPERLINK \l _Toc12771 </w:instrText>
          </w:r>
          <w:r>
            <w:rPr>
              <w:rFonts w:hint="eastAsia" w:ascii="Times New Roman" w:hAnsi="Times New Roman" w:eastAsia="宋体"/>
              <w:b w:val="0"/>
              <w:bCs w:val="0"/>
              <w:sz w:val="28"/>
              <w:szCs w:val="28"/>
            </w:rPr>
            <w:fldChar w:fldCharType="separate"/>
          </w:r>
          <w:r>
            <w:rPr>
              <w:rFonts w:hint="eastAsia" w:ascii="Times New Roman" w:hAnsi="Times New Roman" w:eastAsia="宋体"/>
              <w:b w:val="0"/>
              <w:bCs w:val="0"/>
              <w:sz w:val="28"/>
              <w:szCs w:val="28"/>
            </w:rPr>
            <w:t>五、主要经验及做法、存在的问题及原因分析</w:t>
          </w:r>
          <w:r>
            <w:rPr>
              <w:rFonts w:hint="eastAsia" w:ascii="Times New Roman" w:hAnsi="Times New Roman" w:eastAsia="宋体"/>
              <w:b w:val="0"/>
              <w:bCs w:val="0"/>
              <w:sz w:val="28"/>
              <w:szCs w:val="28"/>
            </w:rPr>
            <w:tab/>
          </w:r>
          <w:r>
            <w:rPr>
              <w:rFonts w:hint="eastAsia" w:ascii="Times New Roman" w:hAnsi="Times New Roman" w:eastAsia="宋体"/>
              <w:b w:val="0"/>
              <w:bCs w:val="0"/>
              <w:sz w:val="28"/>
              <w:szCs w:val="28"/>
            </w:rPr>
            <w:fldChar w:fldCharType="begin"/>
          </w:r>
          <w:r>
            <w:rPr>
              <w:rFonts w:hint="eastAsia" w:ascii="Times New Roman" w:hAnsi="Times New Roman" w:eastAsia="宋体"/>
              <w:b w:val="0"/>
              <w:bCs w:val="0"/>
              <w:sz w:val="28"/>
              <w:szCs w:val="28"/>
            </w:rPr>
            <w:instrText xml:space="preserve"> PAGEREF _Toc12771 \h </w:instrText>
          </w:r>
          <w:r>
            <w:rPr>
              <w:rFonts w:hint="eastAsia" w:ascii="Times New Roman" w:hAnsi="Times New Roman" w:eastAsia="宋体"/>
              <w:b w:val="0"/>
              <w:bCs w:val="0"/>
              <w:sz w:val="28"/>
              <w:szCs w:val="28"/>
            </w:rPr>
            <w:fldChar w:fldCharType="separate"/>
          </w:r>
          <w:r>
            <w:rPr>
              <w:rFonts w:hint="eastAsia" w:ascii="Times New Roman" w:hAnsi="Times New Roman" w:eastAsia="宋体"/>
              <w:b w:val="0"/>
              <w:bCs w:val="0"/>
              <w:sz w:val="28"/>
              <w:szCs w:val="28"/>
            </w:rPr>
            <w:t>10</w:t>
          </w:r>
          <w:r>
            <w:rPr>
              <w:rFonts w:hint="eastAsia" w:ascii="Times New Roman" w:hAnsi="Times New Roman" w:eastAsia="宋体"/>
              <w:b w:val="0"/>
              <w:bCs w:val="0"/>
              <w:sz w:val="28"/>
              <w:szCs w:val="28"/>
            </w:rPr>
            <w:fldChar w:fldCharType="end"/>
          </w:r>
          <w:r>
            <w:rPr>
              <w:rFonts w:hint="eastAsia" w:ascii="Times New Roman" w:hAnsi="Times New Roman" w:eastAsia="宋体"/>
              <w:b w:val="0"/>
              <w:bCs w:val="0"/>
              <w:sz w:val="28"/>
              <w:szCs w:val="28"/>
            </w:rPr>
            <w:fldChar w:fldCharType="end"/>
          </w:r>
        </w:p>
        <w:p w14:paraId="57235BC8">
          <w:pPr>
            <w:pStyle w:val="8"/>
            <w:tabs>
              <w:tab w:val="right" w:leader="dot" w:pos="8306"/>
            </w:tabs>
            <w:rPr>
              <w:rFonts w:hint="eastAsia" w:ascii="Times New Roman" w:hAnsi="Times New Roman" w:eastAsia="宋体"/>
              <w:b w:val="0"/>
              <w:bCs w:val="0"/>
              <w:sz w:val="28"/>
              <w:szCs w:val="28"/>
            </w:rPr>
          </w:pPr>
          <w:r>
            <w:rPr>
              <w:rFonts w:hint="eastAsia" w:ascii="Times New Roman" w:hAnsi="Times New Roman" w:eastAsia="宋体"/>
              <w:b w:val="0"/>
              <w:bCs w:val="0"/>
              <w:sz w:val="28"/>
              <w:szCs w:val="28"/>
            </w:rPr>
            <w:fldChar w:fldCharType="begin"/>
          </w:r>
          <w:r>
            <w:rPr>
              <w:rFonts w:hint="eastAsia" w:ascii="Times New Roman" w:hAnsi="Times New Roman" w:eastAsia="宋体"/>
              <w:b w:val="0"/>
              <w:bCs w:val="0"/>
              <w:sz w:val="28"/>
              <w:szCs w:val="28"/>
            </w:rPr>
            <w:instrText xml:space="preserve"> HYPERLINK \l _Toc25680 </w:instrText>
          </w:r>
          <w:r>
            <w:rPr>
              <w:rFonts w:hint="eastAsia" w:ascii="Times New Roman" w:hAnsi="Times New Roman" w:eastAsia="宋体"/>
              <w:b w:val="0"/>
              <w:bCs w:val="0"/>
              <w:sz w:val="28"/>
              <w:szCs w:val="28"/>
            </w:rPr>
            <w:fldChar w:fldCharType="separate"/>
          </w:r>
          <w:r>
            <w:rPr>
              <w:rFonts w:hint="eastAsia" w:ascii="Times New Roman" w:hAnsi="Times New Roman" w:eastAsia="宋体"/>
              <w:b w:val="0"/>
              <w:bCs w:val="0"/>
              <w:sz w:val="28"/>
              <w:szCs w:val="28"/>
              <w:lang w:val="en-US" w:eastAsia="zh-CN"/>
            </w:rPr>
            <w:t>六、</w:t>
          </w:r>
          <w:r>
            <w:rPr>
              <w:rFonts w:hint="eastAsia" w:ascii="Times New Roman" w:hAnsi="Times New Roman" w:eastAsia="宋体"/>
              <w:b w:val="0"/>
              <w:bCs w:val="0"/>
              <w:sz w:val="28"/>
              <w:szCs w:val="28"/>
            </w:rPr>
            <w:t>有关建议</w:t>
          </w:r>
          <w:r>
            <w:rPr>
              <w:rFonts w:hint="eastAsia" w:ascii="Times New Roman" w:hAnsi="Times New Roman" w:eastAsia="宋体"/>
              <w:b w:val="0"/>
              <w:bCs w:val="0"/>
              <w:sz w:val="28"/>
              <w:szCs w:val="28"/>
            </w:rPr>
            <w:tab/>
          </w:r>
          <w:r>
            <w:rPr>
              <w:rFonts w:hint="eastAsia" w:ascii="Times New Roman" w:hAnsi="Times New Roman" w:eastAsia="宋体"/>
              <w:b w:val="0"/>
              <w:bCs w:val="0"/>
              <w:sz w:val="28"/>
              <w:szCs w:val="28"/>
            </w:rPr>
            <w:fldChar w:fldCharType="begin"/>
          </w:r>
          <w:r>
            <w:rPr>
              <w:rFonts w:hint="eastAsia" w:ascii="Times New Roman" w:hAnsi="Times New Roman" w:eastAsia="宋体"/>
              <w:b w:val="0"/>
              <w:bCs w:val="0"/>
              <w:sz w:val="28"/>
              <w:szCs w:val="28"/>
            </w:rPr>
            <w:instrText xml:space="preserve"> PAGEREF _Toc25680 \h </w:instrText>
          </w:r>
          <w:r>
            <w:rPr>
              <w:rFonts w:hint="eastAsia" w:ascii="Times New Roman" w:hAnsi="Times New Roman" w:eastAsia="宋体"/>
              <w:b w:val="0"/>
              <w:bCs w:val="0"/>
              <w:sz w:val="28"/>
              <w:szCs w:val="28"/>
            </w:rPr>
            <w:fldChar w:fldCharType="separate"/>
          </w:r>
          <w:r>
            <w:rPr>
              <w:rFonts w:hint="eastAsia" w:ascii="Times New Roman" w:hAnsi="Times New Roman" w:eastAsia="宋体"/>
              <w:b w:val="0"/>
              <w:bCs w:val="0"/>
              <w:sz w:val="28"/>
              <w:szCs w:val="28"/>
            </w:rPr>
            <w:t>10</w:t>
          </w:r>
          <w:r>
            <w:rPr>
              <w:rFonts w:hint="eastAsia" w:ascii="Times New Roman" w:hAnsi="Times New Roman" w:eastAsia="宋体"/>
              <w:b w:val="0"/>
              <w:bCs w:val="0"/>
              <w:sz w:val="28"/>
              <w:szCs w:val="28"/>
            </w:rPr>
            <w:fldChar w:fldCharType="end"/>
          </w:r>
          <w:r>
            <w:rPr>
              <w:rFonts w:hint="eastAsia" w:ascii="Times New Roman" w:hAnsi="Times New Roman" w:eastAsia="宋体"/>
              <w:b w:val="0"/>
              <w:bCs w:val="0"/>
              <w:sz w:val="28"/>
              <w:szCs w:val="28"/>
            </w:rPr>
            <w:fldChar w:fldCharType="end"/>
          </w:r>
        </w:p>
        <w:p w14:paraId="31D3F467">
          <w:pPr>
            <w:pStyle w:val="8"/>
            <w:tabs>
              <w:tab w:val="right" w:leader="dot" w:pos="8306"/>
            </w:tabs>
            <w:rPr>
              <w:rFonts w:hint="eastAsia" w:ascii="Times New Roman" w:hAnsi="Times New Roman" w:eastAsia="宋体"/>
              <w:b w:val="0"/>
              <w:bCs w:val="0"/>
              <w:sz w:val="28"/>
              <w:szCs w:val="28"/>
            </w:rPr>
          </w:pPr>
          <w:r>
            <w:rPr>
              <w:rFonts w:hint="eastAsia" w:ascii="Times New Roman" w:hAnsi="Times New Roman" w:eastAsia="宋体"/>
              <w:b w:val="0"/>
              <w:bCs w:val="0"/>
              <w:sz w:val="28"/>
              <w:szCs w:val="28"/>
            </w:rPr>
            <w:fldChar w:fldCharType="begin"/>
          </w:r>
          <w:r>
            <w:rPr>
              <w:rFonts w:hint="eastAsia" w:ascii="Times New Roman" w:hAnsi="Times New Roman" w:eastAsia="宋体"/>
              <w:b w:val="0"/>
              <w:bCs w:val="0"/>
              <w:sz w:val="28"/>
              <w:szCs w:val="28"/>
            </w:rPr>
            <w:instrText xml:space="preserve"> HYPERLINK \l _Toc19563 </w:instrText>
          </w:r>
          <w:r>
            <w:rPr>
              <w:rFonts w:hint="eastAsia" w:ascii="Times New Roman" w:hAnsi="Times New Roman" w:eastAsia="宋体"/>
              <w:b w:val="0"/>
              <w:bCs w:val="0"/>
              <w:sz w:val="28"/>
              <w:szCs w:val="28"/>
            </w:rPr>
            <w:fldChar w:fldCharType="separate"/>
          </w:r>
          <w:r>
            <w:rPr>
              <w:rFonts w:hint="eastAsia" w:ascii="Times New Roman" w:hAnsi="Times New Roman" w:eastAsia="宋体"/>
              <w:b w:val="0"/>
              <w:bCs w:val="0"/>
              <w:sz w:val="28"/>
              <w:szCs w:val="28"/>
            </w:rPr>
            <w:t>七、其他需要说明的问题</w:t>
          </w:r>
          <w:r>
            <w:rPr>
              <w:rFonts w:hint="eastAsia" w:ascii="Times New Roman" w:hAnsi="Times New Roman" w:eastAsia="宋体"/>
              <w:b w:val="0"/>
              <w:bCs w:val="0"/>
              <w:sz w:val="28"/>
              <w:szCs w:val="28"/>
            </w:rPr>
            <w:tab/>
          </w:r>
          <w:r>
            <w:rPr>
              <w:rFonts w:hint="eastAsia" w:ascii="Times New Roman" w:hAnsi="Times New Roman" w:eastAsia="宋体"/>
              <w:b w:val="0"/>
              <w:bCs w:val="0"/>
              <w:sz w:val="28"/>
              <w:szCs w:val="28"/>
            </w:rPr>
            <w:fldChar w:fldCharType="begin"/>
          </w:r>
          <w:r>
            <w:rPr>
              <w:rFonts w:hint="eastAsia" w:ascii="Times New Roman" w:hAnsi="Times New Roman" w:eastAsia="宋体"/>
              <w:b w:val="0"/>
              <w:bCs w:val="0"/>
              <w:sz w:val="28"/>
              <w:szCs w:val="28"/>
            </w:rPr>
            <w:instrText xml:space="preserve"> PAGEREF _Toc19563 \h </w:instrText>
          </w:r>
          <w:r>
            <w:rPr>
              <w:rFonts w:hint="eastAsia" w:ascii="Times New Roman" w:hAnsi="Times New Roman" w:eastAsia="宋体"/>
              <w:b w:val="0"/>
              <w:bCs w:val="0"/>
              <w:sz w:val="28"/>
              <w:szCs w:val="28"/>
            </w:rPr>
            <w:fldChar w:fldCharType="separate"/>
          </w:r>
          <w:r>
            <w:rPr>
              <w:rFonts w:hint="eastAsia" w:ascii="Times New Roman" w:hAnsi="Times New Roman" w:eastAsia="宋体"/>
              <w:b w:val="0"/>
              <w:bCs w:val="0"/>
              <w:sz w:val="28"/>
              <w:szCs w:val="28"/>
            </w:rPr>
            <w:t>10</w:t>
          </w:r>
          <w:r>
            <w:rPr>
              <w:rFonts w:hint="eastAsia" w:ascii="Times New Roman" w:hAnsi="Times New Roman" w:eastAsia="宋体"/>
              <w:b w:val="0"/>
              <w:bCs w:val="0"/>
              <w:sz w:val="28"/>
              <w:szCs w:val="28"/>
            </w:rPr>
            <w:fldChar w:fldCharType="end"/>
          </w:r>
          <w:r>
            <w:rPr>
              <w:rFonts w:hint="eastAsia" w:ascii="Times New Roman" w:hAnsi="Times New Roman" w:eastAsia="宋体"/>
              <w:b w:val="0"/>
              <w:bCs w:val="0"/>
              <w:sz w:val="28"/>
              <w:szCs w:val="28"/>
            </w:rPr>
            <w:fldChar w:fldCharType="end"/>
          </w:r>
        </w:p>
        <w:p w14:paraId="296DA982">
          <w:pPr>
            <w:pStyle w:val="8"/>
            <w:tabs>
              <w:tab w:val="right" w:leader="dot" w:pos="8306"/>
            </w:tabs>
          </w:pPr>
          <w:r>
            <w:rPr>
              <w:rFonts w:hint="eastAsia" w:ascii="Times New Roman" w:hAnsi="Times New Roman" w:eastAsia="宋体"/>
              <w:sz w:val="28"/>
              <w:szCs w:val="28"/>
            </w:rPr>
            <w:fldChar w:fldCharType="begin"/>
          </w:r>
          <w:r>
            <w:rPr>
              <w:rFonts w:hint="eastAsia" w:ascii="Times New Roman" w:hAnsi="Times New Roman" w:eastAsia="宋体"/>
              <w:sz w:val="28"/>
              <w:szCs w:val="28"/>
            </w:rPr>
            <w:instrText xml:space="preserve"> HYPERLINK \l _Toc24359 </w:instrText>
          </w:r>
          <w:r>
            <w:rPr>
              <w:rFonts w:hint="eastAsia" w:ascii="Times New Roman" w:hAnsi="Times New Roman" w:eastAsia="宋体"/>
              <w:sz w:val="28"/>
              <w:szCs w:val="28"/>
            </w:rPr>
            <w:fldChar w:fldCharType="separate"/>
          </w:r>
          <w:r>
            <w:rPr>
              <w:rFonts w:hint="eastAsia" w:ascii="仿宋_GB2312" w:eastAsia="仿宋_GB2312"/>
              <w:sz w:val="28"/>
              <w:szCs w:val="28"/>
            </w:rPr>
            <w:t>附件一：绩效指标评价表</w:t>
          </w:r>
          <w:r>
            <w:rPr>
              <w:sz w:val="28"/>
              <w:szCs w:val="28"/>
            </w:rPr>
            <w:tab/>
          </w:r>
          <w:r>
            <w:rPr>
              <w:sz w:val="28"/>
              <w:szCs w:val="28"/>
            </w:rPr>
            <w:fldChar w:fldCharType="begin"/>
          </w:r>
          <w:r>
            <w:rPr>
              <w:sz w:val="28"/>
              <w:szCs w:val="28"/>
            </w:rPr>
            <w:instrText xml:space="preserve"> PAGEREF _Toc24359 \h </w:instrText>
          </w:r>
          <w:r>
            <w:rPr>
              <w:sz w:val="28"/>
              <w:szCs w:val="28"/>
            </w:rPr>
            <w:fldChar w:fldCharType="separate"/>
          </w:r>
          <w:r>
            <w:rPr>
              <w:sz w:val="28"/>
              <w:szCs w:val="28"/>
            </w:rPr>
            <w:t>11</w:t>
          </w:r>
          <w:r>
            <w:rPr>
              <w:sz w:val="28"/>
              <w:szCs w:val="28"/>
            </w:rPr>
            <w:fldChar w:fldCharType="end"/>
          </w:r>
          <w:r>
            <w:rPr>
              <w:rFonts w:hint="eastAsia" w:ascii="Times New Roman" w:hAnsi="Times New Roman" w:eastAsia="宋体"/>
              <w:sz w:val="28"/>
              <w:szCs w:val="28"/>
            </w:rPr>
            <w:fldChar w:fldCharType="end"/>
          </w:r>
        </w:p>
        <w:p w14:paraId="665E073D">
          <w:pPr>
            <w:widowControl/>
            <w:spacing w:before="0" w:beforeLines="0" w:after="0" w:afterLines="0" w:line="240" w:lineRule="auto"/>
            <w:ind w:left="0" w:leftChars="0" w:right="0" w:rightChars="0" w:firstLine="0" w:firstLineChars="0"/>
            <w:jc w:val="both"/>
            <w:rPr>
              <w:rFonts w:hint="eastAsia" w:ascii="Times New Roman" w:hAnsi="Times New Roman" w:eastAsia="宋体" w:cstheme="minorBidi"/>
              <w:b/>
              <w:kern w:val="2"/>
              <w:sz w:val="28"/>
              <w:szCs w:val="32"/>
              <w:lang w:val="en-US" w:eastAsia="zh-CN" w:bidi="ar-SA"/>
            </w:rPr>
          </w:pPr>
          <w:r>
            <w:rPr>
              <w:rFonts w:hint="eastAsia" w:ascii="Times New Roman" w:hAnsi="Times New Roman" w:eastAsia="宋体"/>
              <w:b/>
              <w:sz w:val="28"/>
              <w:szCs w:val="28"/>
            </w:rPr>
            <w:fldChar w:fldCharType="end"/>
          </w:r>
        </w:p>
      </w:sdtContent>
    </w:sdt>
    <w:p w14:paraId="143A03C5">
      <w:pPr>
        <w:bidi w:val="0"/>
        <w:rPr>
          <w:rFonts w:hint="eastAsia" w:asciiTheme="minorHAnsi" w:hAnsiTheme="minorHAnsi" w:eastAsiaTheme="minorEastAsia" w:cstheme="minorBidi"/>
          <w:kern w:val="2"/>
          <w:sz w:val="21"/>
          <w:szCs w:val="22"/>
          <w:lang w:val="en-US" w:eastAsia="zh-CN" w:bidi="ar-SA"/>
        </w:rPr>
      </w:pPr>
    </w:p>
    <w:p w14:paraId="0A1E030D">
      <w:pPr>
        <w:bidi w:val="0"/>
        <w:rPr>
          <w:rFonts w:hint="eastAsia"/>
          <w:lang w:val="en-US" w:eastAsia="zh-CN"/>
        </w:rPr>
      </w:pPr>
    </w:p>
    <w:p w14:paraId="54ED8443">
      <w:pPr>
        <w:bidi w:val="0"/>
        <w:rPr>
          <w:rFonts w:hint="eastAsia"/>
          <w:lang w:val="en-US" w:eastAsia="zh-CN"/>
        </w:rPr>
      </w:pPr>
    </w:p>
    <w:p w14:paraId="64448509">
      <w:pPr>
        <w:bidi w:val="0"/>
        <w:rPr>
          <w:rFonts w:hint="eastAsia"/>
          <w:lang w:val="en-US" w:eastAsia="zh-CN"/>
        </w:rPr>
      </w:pPr>
    </w:p>
    <w:p w14:paraId="383DEF75">
      <w:pPr>
        <w:tabs>
          <w:tab w:val="center" w:pos="4153"/>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ab/>
      </w:r>
    </w:p>
    <w:p w14:paraId="7D753B91">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绩效评价表</w:t>
      </w:r>
    </w:p>
    <w:p w14:paraId="6BAF7296">
      <w:pPr>
        <w:jc w:val="center"/>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吉林靖宇经济开发区食品产业园</w:t>
      </w:r>
    </w:p>
    <w:p w14:paraId="1C3F2421">
      <w:pPr>
        <w:jc w:val="center"/>
        <w:rPr>
          <w:rFonts w:ascii="仿宋_GB2312" w:eastAsia="仿宋_GB2312"/>
          <w:sz w:val="32"/>
          <w:szCs w:val="32"/>
        </w:rPr>
      </w:pPr>
      <w:r>
        <w:rPr>
          <w:rFonts w:hint="eastAsia" w:ascii="仿宋_GB2312" w:hAnsi="黑体" w:eastAsia="仿宋_GB2312"/>
          <w:sz w:val="32"/>
          <w:szCs w:val="32"/>
          <w:lang w:val="en-US" w:eastAsia="zh-CN"/>
        </w:rPr>
        <w:t>标准化厂房及基础设施扩建工程</w:t>
      </w:r>
    </w:p>
    <w:p w14:paraId="0A4D67B0">
      <w:pPr>
        <w:jc w:val="center"/>
        <w:outlineLvl w:val="0"/>
        <w:rPr>
          <w:rFonts w:ascii="仿宋_GB2312" w:eastAsia="仿宋_GB2312"/>
          <w:sz w:val="32"/>
          <w:szCs w:val="32"/>
        </w:rPr>
      </w:pPr>
      <w:bookmarkStart w:id="8" w:name="_Toc4215"/>
      <w:bookmarkStart w:id="9" w:name="_Toc32457"/>
      <w:bookmarkStart w:id="10" w:name="_Toc29293"/>
      <w:bookmarkStart w:id="11" w:name="_Toc22451"/>
      <w:r>
        <w:rPr>
          <w:rFonts w:hint="eastAsia" w:ascii="仿宋_GB2312" w:eastAsia="仿宋_GB2312"/>
          <w:sz w:val="32"/>
          <w:szCs w:val="32"/>
        </w:rPr>
        <w:t>新增债券资金项目绩效评价报告</w:t>
      </w:r>
      <w:bookmarkEnd w:id="8"/>
      <w:bookmarkEnd w:id="9"/>
      <w:bookmarkEnd w:id="10"/>
      <w:bookmarkEnd w:id="11"/>
    </w:p>
    <w:p w14:paraId="7A172786">
      <w:pPr>
        <w:jc w:val="left"/>
        <w:rPr>
          <w:rFonts w:ascii="仿宋_GB2312" w:eastAsia="仿宋_GB2312"/>
          <w:sz w:val="32"/>
          <w:szCs w:val="32"/>
        </w:rPr>
      </w:pPr>
    </w:p>
    <w:p w14:paraId="719E42ED">
      <w:pPr>
        <w:ind w:firstLine="640" w:firstLineChars="200"/>
        <w:jc w:val="both"/>
        <w:rPr>
          <w:rFonts w:ascii="仿宋_GB2312" w:eastAsia="仿宋_GB2312"/>
          <w:sz w:val="32"/>
          <w:szCs w:val="32"/>
        </w:rPr>
      </w:pPr>
      <w:r>
        <w:rPr>
          <w:rFonts w:hint="eastAsia" w:ascii="仿宋_GB2312" w:eastAsia="仿宋_GB2312"/>
          <w:sz w:val="32"/>
          <w:szCs w:val="32"/>
        </w:rPr>
        <w:t>为规范和加强地方政府债券项目资金管理，建立健全地方政府债券资金使用和项目管理的激励和约束机制，督促项目执行力度，完善项目管理程序，切实提高资金使用效益。根据《财政部关于印发&lt;地方政府专项债券发行管理暂行办法&gt;的通知》（财库[2015]83号）、《财政部关于印发&lt;项目支出绩效评价管理办法&gt;的通知》（财预[2020]10号）、《吉林省项目支出绩效评价管理暂行办法》（吉财绩[2020]711号）、吉林省财政厅《关于印发&lt;吉林省地方政府专项债券项目绩效评价管理办法（试行）&gt;的通知》（吉财债[2020]1055号）文件精神，对</w:t>
      </w:r>
      <w:r>
        <w:rPr>
          <w:rFonts w:hint="eastAsia" w:ascii="仿宋_GB2312" w:hAnsi="黑体" w:eastAsia="仿宋_GB2312"/>
          <w:sz w:val="32"/>
          <w:szCs w:val="32"/>
          <w:lang w:val="en-US" w:eastAsia="zh-CN"/>
        </w:rPr>
        <w:t>吉林靖宇经济开发区食品产业园标准化厂房及基础设施扩建工程</w:t>
      </w:r>
      <w:r>
        <w:rPr>
          <w:rFonts w:hint="eastAsia" w:ascii="仿宋_GB2312" w:eastAsia="仿宋_GB2312"/>
          <w:sz w:val="32"/>
          <w:szCs w:val="32"/>
        </w:rPr>
        <w:t>新增债券资金项目的执行情况实施绩效评价，报告如下：</w:t>
      </w:r>
    </w:p>
    <w:p w14:paraId="5625207C">
      <w:pPr>
        <w:ind w:firstLine="640" w:firstLineChars="200"/>
        <w:jc w:val="left"/>
        <w:outlineLvl w:val="0"/>
        <w:rPr>
          <w:rFonts w:ascii="仿宋_GB2312" w:eastAsia="仿宋_GB2312"/>
          <w:sz w:val="32"/>
          <w:szCs w:val="32"/>
        </w:rPr>
      </w:pPr>
      <w:bookmarkStart w:id="12" w:name="_Toc1534"/>
      <w:r>
        <w:rPr>
          <w:rFonts w:hint="eastAsia" w:ascii="仿宋_GB2312" w:eastAsia="仿宋_GB2312"/>
          <w:sz w:val="32"/>
          <w:szCs w:val="32"/>
        </w:rPr>
        <w:t>一、项目基本情况</w:t>
      </w:r>
      <w:bookmarkEnd w:id="12"/>
    </w:p>
    <w:p w14:paraId="48C72B72">
      <w:pPr>
        <w:ind w:firstLine="640" w:firstLineChars="200"/>
        <w:jc w:val="left"/>
        <w:outlineLvl w:val="1"/>
        <w:rPr>
          <w:rFonts w:ascii="仿宋_GB2312" w:eastAsia="仿宋_GB2312"/>
          <w:sz w:val="32"/>
          <w:szCs w:val="32"/>
        </w:rPr>
      </w:pPr>
      <w:bookmarkStart w:id="13" w:name="_Toc19779"/>
      <w:r>
        <w:rPr>
          <w:rFonts w:hint="eastAsia" w:ascii="仿宋_GB2312" w:eastAsia="仿宋_GB2312"/>
          <w:sz w:val="32"/>
          <w:szCs w:val="32"/>
        </w:rPr>
        <w:t>（一）项目立项</w:t>
      </w:r>
      <w:bookmarkEnd w:id="13"/>
    </w:p>
    <w:p w14:paraId="00FC6552">
      <w:pPr>
        <w:ind w:firstLine="640" w:firstLineChars="200"/>
        <w:jc w:val="left"/>
        <w:rPr>
          <w:rFonts w:ascii="仿宋_GB2312" w:eastAsia="仿宋_GB2312"/>
          <w:sz w:val="32"/>
          <w:szCs w:val="32"/>
        </w:rPr>
      </w:pPr>
      <w:r>
        <w:rPr>
          <w:rFonts w:hint="eastAsia" w:ascii="仿宋_GB2312" w:eastAsia="仿宋_GB2312"/>
          <w:sz w:val="32"/>
          <w:szCs w:val="32"/>
        </w:rPr>
        <w:t>1、项目背景</w:t>
      </w:r>
    </w:p>
    <w:p w14:paraId="2E14BF42">
      <w:pPr>
        <w:ind w:firstLine="640" w:firstLineChars="200"/>
        <w:rPr>
          <w:rFonts w:hint="eastAsia" w:ascii="宋体" w:hAnsi="宋体" w:eastAsia="仿宋_GB2312"/>
          <w:sz w:val="32"/>
          <w:szCs w:val="32"/>
        </w:rPr>
      </w:pPr>
      <w:r>
        <w:rPr>
          <w:rFonts w:hint="eastAsia" w:ascii="宋体" w:hAnsi="宋体" w:eastAsia="仿宋_GB2312"/>
          <w:sz w:val="32"/>
          <w:szCs w:val="32"/>
        </w:rPr>
        <w:t>在新一轮的消费升级和“双循环”发展背景下，消费将成为未来中国经济增长的主要动力之一，食品行业迎来了新一轮的变革机遇期。</w:t>
      </w:r>
    </w:p>
    <w:p w14:paraId="18632ADB">
      <w:pPr>
        <w:ind w:firstLine="640" w:firstLineChars="200"/>
        <w:rPr>
          <w:rFonts w:hint="eastAsia" w:ascii="宋体" w:hAnsi="宋体" w:eastAsia="仿宋_GB2312"/>
          <w:sz w:val="32"/>
          <w:szCs w:val="32"/>
        </w:rPr>
      </w:pPr>
      <w:r>
        <w:rPr>
          <w:rFonts w:hint="eastAsia" w:ascii="宋体" w:hAnsi="宋体" w:eastAsia="仿宋_GB2312"/>
          <w:sz w:val="32"/>
          <w:szCs w:val="32"/>
        </w:rPr>
        <w:t>国家统计局数据显示，在新冠疫情的背景下，2020 年我国社会消费品零售总额391981亿元，比上年下降3.9%。在消费端口中,全国网上零售额117601亿元,比上年增长10.9%。</w:t>
      </w:r>
    </w:p>
    <w:p w14:paraId="4EB6AE35">
      <w:pPr>
        <w:ind w:firstLine="640" w:firstLineChars="200"/>
        <w:rPr>
          <w:rFonts w:hint="eastAsia" w:ascii="宋体" w:hAnsi="宋体" w:eastAsia="仿宋_GB2312"/>
          <w:sz w:val="32"/>
          <w:szCs w:val="32"/>
        </w:rPr>
      </w:pPr>
      <w:r>
        <w:rPr>
          <w:rFonts w:hint="eastAsia" w:ascii="宋体" w:hAnsi="宋体" w:eastAsia="仿宋_GB2312"/>
          <w:sz w:val="32"/>
          <w:szCs w:val="32"/>
        </w:rPr>
        <w:t>与此同时，2020年进口食品规模以17.7%的复合增长率高速增长。预计中国将在“十四五”期间超越美国成为全球第一大消费市场。</w:t>
      </w:r>
    </w:p>
    <w:p w14:paraId="075E888A">
      <w:pPr>
        <w:ind w:firstLine="640" w:firstLineChars="200"/>
        <w:rPr>
          <w:rFonts w:hint="eastAsia" w:ascii="宋体" w:hAnsi="宋体" w:eastAsia="仿宋_GB2312"/>
          <w:sz w:val="32"/>
          <w:szCs w:val="32"/>
        </w:rPr>
      </w:pPr>
      <w:r>
        <w:rPr>
          <w:rFonts w:hint="eastAsia" w:ascii="宋体" w:hAnsi="宋体" w:eastAsia="仿宋_GB2312"/>
          <w:sz w:val="32"/>
          <w:szCs w:val="32"/>
        </w:rPr>
        <w:t>结合消费升级及“双循环”发展机遇，食品产业发展应充分把握消费者对营养、营养、安全、味道、品位、文化等关键要素，以全新思维挖掘新概念、新品类、新技术、新业态，逐步推动高端食品、品牌食品、绿色食品、功能食品、</w:t>
      </w:r>
    </w:p>
    <w:p w14:paraId="456D8295">
      <w:pPr>
        <w:ind w:firstLine="640" w:firstLineChars="200"/>
        <w:jc w:val="both"/>
        <w:rPr>
          <w:rFonts w:hint="eastAsia" w:ascii="宋体" w:hAnsi="宋体" w:eastAsia="仿宋_GB2312"/>
          <w:sz w:val="32"/>
          <w:szCs w:val="32"/>
        </w:rPr>
      </w:pPr>
      <w:r>
        <w:rPr>
          <w:rFonts w:hint="eastAsia" w:ascii="宋体" w:hAnsi="宋体" w:eastAsia="仿宋_GB2312"/>
          <w:sz w:val="32"/>
          <w:szCs w:val="32"/>
        </w:rPr>
        <w:t>休闲食品、餐饮食品等的差异化发展。主要可以围绕以下几个变革机遇方向:</w:t>
      </w:r>
    </w:p>
    <w:p w14:paraId="40F255A2">
      <w:pPr>
        <w:ind w:firstLine="640" w:firstLineChars="200"/>
        <w:jc w:val="both"/>
        <w:rPr>
          <w:rFonts w:hint="eastAsia" w:ascii="宋体" w:hAnsi="宋体" w:eastAsia="仿宋_GB2312"/>
          <w:sz w:val="32"/>
          <w:szCs w:val="32"/>
        </w:rPr>
      </w:pPr>
      <w:r>
        <w:rPr>
          <w:rFonts w:hint="eastAsia" w:ascii="宋体" w:hAnsi="宋体" w:eastAsia="仿宋_GB2312"/>
          <w:sz w:val="32"/>
          <w:szCs w:val="32"/>
        </w:rPr>
        <w:t>一是面向消费升级的功能性食品、高端食品产业、科技食品等产业，构建新消费增量市场。目前呈现的趋势有生物科技助推高端食品市场兴起</w:t>
      </w:r>
      <w:r>
        <w:rPr>
          <w:rFonts w:hint="eastAsia" w:ascii="宋体" w:hAnsi="宋体" w:eastAsia="仿宋_GB2312"/>
          <w:sz w:val="32"/>
          <w:szCs w:val="32"/>
          <w:lang w:eastAsia="zh-CN"/>
        </w:rPr>
        <w:t>；</w:t>
      </w:r>
      <w:r>
        <w:rPr>
          <w:rFonts w:hint="eastAsia" w:ascii="宋体" w:hAnsi="宋体" w:eastAsia="仿宋_GB2312"/>
          <w:sz w:val="32"/>
          <w:szCs w:val="32"/>
        </w:rPr>
        <w:t>功能性食品和保健食品专利技术涌现，精细化食品工业兴起</w:t>
      </w:r>
      <w:r>
        <w:rPr>
          <w:rFonts w:hint="eastAsia" w:ascii="宋体" w:hAnsi="宋体" w:eastAsia="仿宋_GB2312"/>
          <w:sz w:val="32"/>
          <w:szCs w:val="32"/>
          <w:lang w:eastAsia="zh-CN"/>
        </w:rPr>
        <w:t>；</w:t>
      </w:r>
      <w:r>
        <w:rPr>
          <w:rFonts w:hint="eastAsia" w:ascii="宋体" w:hAnsi="宋体" w:eastAsia="仿宋_GB2312"/>
          <w:sz w:val="32"/>
          <w:szCs w:val="32"/>
        </w:rPr>
        <w:t>市场上各类保健软糖、冲剂、饮品、冻干、代餐等不断推陈出新，适用于体重管理、美白养颜、调节肠道、改善睡眠等消费场景。</w:t>
      </w:r>
    </w:p>
    <w:p w14:paraId="0C8ABC3D">
      <w:pPr>
        <w:ind w:firstLine="640" w:firstLineChars="200"/>
        <w:jc w:val="both"/>
        <w:rPr>
          <w:rFonts w:hint="eastAsia" w:ascii="宋体" w:hAnsi="宋体" w:eastAsia="仿宋_GB2312"/>
          <w:sz w:val="32"/>
          <w:szCs w:val="32"/>
        </w:rPr>
      </w:pPr>
      <w:r>
        <w:rPr>
          <w:rFonts w:hint="eastAsia" w:ascii="宋体" w:hAnsi="宋体" w:eastAsia="仿宋_GB2312"/>
          <w:sz w:val="32"/>
          <w:szCs w:val="32"/>
        </w:rPr>
        <w:t>二是面向都市新生活方式的休闲食品、净菜食材加工、中央厨房等产业。随着美团买菜、叮咚买菜等社群电商的发展，革命性改变了农副食品以农贸市场渠道为主导的市场格局，成为继“外卖产业”后的新时代产业。在供应链高度成熟的时代，新消费创业的路径正在被革新，新消费场景和新品牌推广套路，加上OEM和ODM模式，让新品牌实现超高速成长。近年来的新消费品牌如元气森林、完美日记、简爱酸奶、自嗨锅、薄荷健康等大多遵循这样的发展模式。</w:t>
      </w:r>
    </w:p>
    <w:p w14:paraId="194EC9F3">
      <w:pPr>
        <w:ind w:firstLine="640" w:firstLineChars="200"/>
        <w:jc w:val="both"/>
        <w:rPr>
          <w:rFonts w:hint="eastAsia" w:ascii="宋体" w:hAnsi="宋体" w:eastAsia="仿宋_GB2312"/>
          <w:sz w:val="32"/>
          <w:szCs w:val="32"/>
        </w:rPr>
      </w:pPr>
      <w:r>
        <w:rPr>
          <w:rFonts w:hint="eastAsia" w:ascii="宋体" w:hAnsi="宋体" w:eastAsia="仿宋_GB2312"/>
          <w:sz w:val="32"/>
          <w:szCs w:val="32"/>
        </w:rPr>
        <w:t>三是引领食品工业向数字化转型，实现产业链的融合化、智能化建设。近年来，我国数字经济蓬勃发展，新业态、新模式层出不穷，对推动经济转型升级、满足人民日益增长的美好生活需要发挥了重要作用。2019年，我国数字经济增加值规模为35.8 万亿元，占GDP比重达36.2%。数字经济持续高速增长，正成为中国经济高质量发展的新引擎。食品工业的变革应紧抓数字经济发展浪潮，推动食品产业的工业智能制造发展，加快推进食品检测、食品安全溯源、网络营销等赋能平台建设，培育原辅料供应、食品机械、食品包装等配套数字化企业，加快形成产业链条集群现代化建设，提升食品产业整体规模和效益。</w:t>
      </w:r>
    </w:p>
    <w:p w14:paraId="66538F53">
      <w:pPr>
        <w:ind w:firstLine="640" w:firstLineChars="200"/>
        <w:jc w:val="both"/>
        <w:rPr>
          <w:rFonts w:hint="eastAsia" w:ascii="宋体" w:hAnsi="宋体" w:eastAsia="仿宋_GB2312"/>
          <w:sz w:val="32"/>
          <w:szCs w:val="32"/>
        </w:rPr>
      </w:pPr>
      <w:r>
        <w:rPr>
          <w:rFonts w:hint="eastAsia" w:ascii="宋体" w:hAnsi="宋体" w:eastAsia="仿宋_GB2312"/>
          <w:sz w:val="32"/>
          <w:szCs w:val="32"/>
        </w:rPr>
        <w:t>四是推动品牌创新发展，激发国内消费市场活力。国内的食品工业较国际的食品工业发展，其中最为突出的一点就是缺乏国际品牌建设。在《2021 全球食品品牌价值100强和集团品牌价值10强榜单》中，全球食品品牌价值100强榜单上，雀巢、伊利、达能名列前三位，100个食品品牌总价值2210 亿美元。中国上榜的有伊利、蒙牛、海天、统一等，但真正能走向全球的市场份额也是少之又少。在未来，加大对中小食品企业的品牌建设，建设一批国际化大型食品企业是国内食品产业发展的重点之一。</w:t>
      </w:r>
    </w:p>
    <w:p w14:paraId="61AC2632">
      <w:pPr>
        <w:ind w:firstLine="640" w:firstLineChars="200"/>
        <w:jc w:val="both"/>
        <w:rPr>
          <w:rFonts w:hint="eastAsia" w:ascii="仿宋_GB2312" w:eastAsia="仿宋_GB2312"/>
          <w:sz w:val="32"/>
          <w:szCs w:val="32"/>
        </w:rPr>
      </w:pPr>
      <w:r>
        <w:rPr>
          <w:rFonts w:hint="eastAsia" w:ascii="宋体" w:hAnsi="宋体" w:eastAsia="仿宋_GB2312"/>
          <w:sz w:val="32"/>
          <w:szCs w:val="32"/>
        </w:rPr>
        <w:t>吉林靖宇经济开发区食品产业园标准化厂房及基础设施项目中尚有一部分土地未利用，其给水外网、消防外网及采暖外网计算至出户2米，各类管网与市政接口未连接，场区内各管网未形成环路、场区内的绿化及主要道路尚未建设，为园区创造更好的收益和完善园区的基础设施，现提出吉林靖宇经济开发区食品产业园标准化厂房及基础设施扩建工程。本项目中包括了一栋标准化厂房建设，污水设备购置及安装，海绵城市建设内容等。</w:t>
      </w:r>
    </w:p>
    <w:p w14:paraId="7196124C">
      <w:pPr>
        <w:ind w:firstLine="640" w:firstLineChars="200"/>
        <w:jc w:val="left"/>
        <w:rPr>
          <w:rFonts w:ascii="仿宋_GB2312" w:eastAsia="仿宋_GB2312"/>
          <w:sz w:val="32"/>
          <w:szCs w:val="32"/>
        </w:rPr>
      </w:pPr>
      <w:r>
        <w:rPr>
          <w:rFonts w:hint="eastAsia" w:ascii="仿宋_GB2312" w:eastAsia="仿宋_GB2312"/>
          <w:sz w:val="32"/>
          <w:szCs w:val="32"/>
        </w:rPr>
        <w:t>2、主要内容和实施情况</w:t>
      </w:r>
    </w:p>
    <w:p w14:paraId="16DD6B8D">
      <w:pPr>
        <w:ind w:firstLine="640" w:firstLineChars="200"/>
        <w:jc w:val="left"/>
        <w:rPr>
          <w:rFonts w:ascii="仿宋_GB2312" w:eastAsia="仿宋_GB2312"/>
          <w:sz w:val="32"/>
          <w:szCs w:val="32"/>
        </w:rPr>
      </w:pPr>
      <w:r>
        <w:rPr>
          <w:rFonts w:hint="eastAsia" w:ascii="仿宋_GB2312" w:eastAsia="仿宋_GB2312"/>
          <w:sz w:val="32"/>
          <w:szCs w:val="32"/>
        </w:rPr>
        <w:t>（1）主要内容</w:t>
      </w:r>
    </w:p>
    <w:p w14:paraId="41F11DFB">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按照项目初步设计批复，项目建设规模及内容如下：</w:t>
      </w:r>
    </w:p>
    <w:p w14:paraId="7BFB72B5">
      <w:pPr>
        <w:ind w:firstLine="640" w:firstLineChars="200"/>
        <w:rPr>
          <w:rFonts w:hint="eastAsia" w:ascii="宋体" w:hAnsi="宋体" w:eastAsia="仿宋_GB2312"/>
          <w:sz w:val="32"/>
          <w:szCs w:val="32"/>
          <w:lang w:eastAsia="zh-CN"/>
        </w:rPr>
      </w:pPr>
      <w:r>
        <w:rPr>
          <w:rFonts w:hint="eastAsia" w:ascii="宋体" w:hAnsi="宋体" w:eastAsia="仿宋_GB2312"/>
          <w:sz w:val="32"/>
          <w:szCs w:val="32"/>
          <w:lang w:eastAsia="zh-CN"/>
        </w:rPr>
        <w:t>项目位于吉林省白山市靖宇县，东至前郭路、西至大安路、南至洮南大街、北至长岭路。县</w:t>
      </w:r>
      <w:bookmarkStart w:id="30" w:name="_GoBack"/>
      <w:bookmarkEnd w:id="30"/>
      <w:r>
        <w:rPr>
          <w:rFonts w:hint="eastAsia" w:ascii="宋体" w:hAnsi="宋体" w:eastAsia="仿宋_GB2312"/>
          <w:sz w:val="32"/>
          <w:szCs w:val="32"/>
          <w:lang w:eastAsia="zh-CN"/>
        </w:rPr>
        <w:t>开发区食品产业园内北侧。</w:t>
      </w:r>
    </w:p>
    <w:p w14:paraId="28731763">
      <w:pPr>
        <w:ind w:firstLine="640" w:firstLineChars="200"/>
        <w:rPr>
          <w:rFonts w:hint="default" w:ascii="宋体" w:hAnsi="宋体" w:eastAsia="仿宋_GB2312"/>
          <w:color w:val="auto"/>
          <w:sz w:val="32"/>
          <w:szCs w:val="32"/>
          <w:lang w:val="en-US"/>
        </w:rPr>
      </w:pPr>
      <w:r>
        <w:rPr>
          <w:rFonts w:hint="eastAsia" w:ascii="宋体" w:hAnsi="宋体" w:eastAsia="仿宋_GB2312"/>
          <w:sz w:val="32"/>
          <w:szCs w:val="32"/>
          <w:lang w:eastAsia="zh-CN"/>
        </w:rPr>
        <w:t>初设批复建设规模及主要建设内容:园区总用地面积8.0786公顷，本次初步设计总用地面积2.7671公顷。新建丙类生产厂房1栋(8#丙类厂房)，建筑面积为17401.96平方米，新建管网工程，包括消防外网工程3957米、给水外网工程 1500米、采暖外网工程2556米、电气外网14227.26米、消防及园区通信外网2648米、污(废)雨工程4299.36米、智能化外网工程1套、燃气外网434.70米，购置燃气设备1套；新建园区监控1200米，敷设10KV外线引入工程500米，购置配电室高、低压设备；安装景观路灯129套，新建绿化工程12541平方米、海绵城市工程14844.88平方米，道路及停车位铺装9401.91平方米，围墙及挡土墙工程1039米；</w:t>
      </w:r>
      <w:r>
        <w:rPr>
          <w:rFonts w:hint="eastAsia" w:ascii="宋体" w:hAnsi="宋体" w:eastAsia="仿宋_GB2312"/>
          <w:sz w:val="32"/>
          <w:szCs w:val="32"/>
          <w:lang w:val="en-US" w:eastAsia="zh-CN"/>
        </w:rPr>
        <w:t>购置污水处理站设备等。</w:t>
      </w:r>
    </w:p>
    <w:p w14:paraId="187F16CC">
      <w:pPr>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（2）实施情况</w:t>
      </w:r>
    </w:p>
    <w:p w14:paraId="72064005">
      <w:pPr>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本项目已完成全部工程量，现场施工已全部完成，正在办理竣工验收。</w:t>
      </w:r>
    </w:p>
    <w:p w14:paraId="12CEF073">
      <w:pPr>
        <w:ind w:firstLine="640" w:firstLineChars="200"/>
        <w:jc w:val="left"/>
        <w:rPr>
          <w:rFonts w:ascii="仿宋_GB2312" w:eastAsia="仿宋_GB2312"/>
          <w:sz w:val="32"/>
          <w:szCs w:val="32"/>
        </w:rPr>
      </w:pPr>
      <w:r>
        <w:rPr>
          <w:rFonts w:hint="eastAsia" w:ascii="仿宋_GB2312" w:eastAsia="仿宋_GB2312"/>
          <w:sz w:val="32"/>
          <w:szCs w:val="32"/>
        </w:rPr>
        <w:t>3、资金投入和使用情况</w:t>
      </w:r>
    </w:p>
    <w:p w14:paraId="52107BDC">
      <w:pPr>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rPr>
        <w:t>资金来源于第【</w:t>
      </w:r>
      <w:r>
        <w:rPr>
          <w:rFonts w:hint="eastAsia" w:ascii="仿宋_GB2312" w:eastAsia="仿宋_GB2312"/>
          <w:color w:val="auto"/>
          <w:sz w:val="32"/>
          <w:szCs w:val="32"/>
          <w:lang w:val="en-US" w:eastAsia="zh-CN"/>
        </w:rPr>
        <w:t>十一</w:t>
      </w:r>
      <w:r>
        <w:rPr>
          <w:rFonts w:hint="eastAsia" w:ascii="仿宋_GB2312" w:eastAsia="仿宋_GB2312"/>
          <w:color w:val="auto"/>
          <w:sz w:val="32"/>
          <w:szCs w:val="32"/>
        </w:rPr>
        <w:t>】期公开发行地方政府债券资金，</w:t>
      </w:r>
      <w:r>
        <w:rPr>
          <w:rFonts w:hint="eastAsia" w:ascii="仿宋_GB2312" w:eastAsia="仿宋_GB2312"/>
          <w:color w:val="auto"/>
          <w:sz w:val="32"/>
          <w:szCs w:val="32"/>
          <w:highlight w:val="none"/>
        </w:rPr>
        <w:t>申请额度【</w:t>
      </w:r>
      <w:r>
        <w:rPr>
          <w:rFonts w:hint="eastAsia" w:ascii="仿宋_GB2312" w:eastAsia="仿宋_GB2312"/>
          <w:color w:val="auto"/>
          <w:sz w:val="32"/>
          <w:szCs w:val="32"/>
          <w:highlight w:val="none"/>
          <w:lang w:val="en-US" w:eastAsia="zh-CN"/>
        </w:rPr>
        <w:t>6000</w:t>
      </w:r>
      <w:r>
        <w:rPr>
          <w:rFonts w:hint="eastAsia" w:ascii="仿宋_GB2312" w:eastAsia="仿宋_GB2312"/>
          <w:color w:val="auto"/>
          <w:sz w:val="32"/>
          <w:szCs w:val="32"/>
          <w:highlight w:val="none"/>
        </w:rPr>
        <w:t>】万元，实际拨付使用【</w:t>
      </w:r>
      <w:r>
        <w:rPr>
          <w:rFonts w:hint="eastAsia" w:ascii="仿宋_GB2312" w:eastAsia="仿宋_GB2312"/>
          <w:color w:val="auto"/>
          <w:sz w:val="32"/>
          <w:szCs w:val="32"/>
          <w:highlight w:val="none"/>
          <w:lang w:val="en-US" w:eastAsia="zh-CN"/>
        </w:rPr>
        <w:t>6000</w:t>
      </w:r>
      <w:r>
        <w:rPr>
          <w:rFonts w:hint="eastAsia" w:ascii="仿宋_GB2312" w:eastAsia="仿宋_GB2312"/>
          <w:color w:val="auto"/>
          <w:sz w:val="32"/>
          <w:szCs w:val="32"/>
          <w:highlight w:val="none"/>
        </w:rPr>
        <w:t>】万元。</w:t>
      </w:r>
    </w:p>
    <w:p w14:paraId="1F0B5DDC">
      <w:pPr>
        <w:ind w:firstLine="640" w:firstLineChars="200"/>
        <w:jc w:val="left"/>
        <w:rPr>
          <w:rFonts w:hint="eastAsia" w:ascii="仿宋_GB2312" w:eastAsia="仿宋_GB2312"/>
          <w:sz w:val="32"/>
          <w:szCs w:val="32"/>
          <w:lang w:val="en-US" w:eastAsia="zh-CN"/>
        </w:rPr>
      </w:pPr>
      <w:bookmarkStart w:id="14" w:name="_Toc19765"/>
      <w:r>
        <w:rPr>
          <w:rFonts w:hint="eastAsia" w:ascii="仿宋_GB2312" w:eastAsia="仿宋_GB2312"/>
          <w:sz w:val="32"/>
          <w:szCs w:val="32"/>
          <w:lang w:val="en-US" w:eastAsia="zh-CN"/>
        </w:rPr>
        <w:t>按计划用于工程建设中建筑工程费用。</w:t>
      </w:r>
    </w:p>
    <w:p w14:paraId="106D669F">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建筑工程费7972.15万元；设备购置费1168.12万元；安装工程费776.66万元；工程建设其他费用916.62万元；基本预备费541.68万元；建设期利息434.02万元；流动资金54.82万元。</w:t>
      </w:r>
    </w:p>
    <w:p w14:paraId="36C0E353">
      <w:pPr>
        <w:ind w:firstLine="640" w:firstLineChars="200"/>
        <w:jc w:val="left"/>
        <w:rPr>
          <w:rFonts w:hint="eastAsia" w:ascii="仿宋_GB2312" w:eastAsia="仿宋_GB2312"/>
          <w:color w:val="auto"/>
          <w:sz w:val="32"/>
          <w:szCs w:val="32"/>
        </w:rPr>
      </w:pPr>
      <w:r>
        <w:rPr>
          <w:rFonts w:hint="eastAsia" w:ascii="仿宋_GB2312" w:eastAsia="仿宋_GB2312"/>
          <w:sz w:val="32"/>
          <w:szCs w:val="32"/>
        </w:rPr>
        <w:t>（二）</w:t>
      </w:r>
      <w:r>
        <w:rPr>
          <w:rFonts w:hint="eastAsia" w:ascii="仿宋_GB2312" w:eastAsia="仿宋_GB2312"/>
          <w:color w:val="auto"/>
          <w:sz w:val="32"/>
          <w:szCs w:val="32"/>
        </w:rPr>
        <w:t>项目绩效目标</w:t>
      </w:r>
      <w:bookmarkEnd w:id="14"/>
    </w:p>
    <w:p w14:paraId="4A8097CA">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1、总体目标</w:t>
      </w:r>
    </w:p>
    <w:p w14:paraId="5C876C36">
      <w:pPr>
        <w:ind w:firstLine="640" w:firstLineChars="200"/>
        <w:jc w:val="left"/>
        <w:rPr>
          <w:rFonts w:ascii="仿宋_GB2312" w:eastAsia="仿宋_GB2312"/>
          <w:color w:val="auto"/>
          <w:sz w:val="32"/>
          <w:szCs w:val="32"/>
        </w:rPr>
      </w:pPr>
      <w:r>
        <w:rPr>
          <w:rFonts w:hint="eastAsia" w:ascii="仿宋_GB2312" w:hAnsi="黑体" w:eastAsia="仿宋_GB2312"/>
          <w:color w:val="auto"/>
          <w:sz w:val="32"/>
          <w:szCs w:val="32"/>
          <w:lang w:val="en-US" w:eastAsia="zh-CN"/>
        </w:rPr>
        <w:t>吉林靖宇经济开发区食品产业园标准化厂房及基础设施扩建工程</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】年吉林省第【</w:t>
      </w:r>
      <w:r>
        <w:rPr>
          <w:rFonts w:hint="eastAsia" w:ascii="仿宋_GB2312" w:eastAsia="仿宋_GB2312"/>
          <w:color w:val="auto"/>
          <w:sz w:val="32"/>
          <w:szCs w:val="32"/>
          <w:lang w:val="en-US" w:eastAsia="zh-CN"/>
        </w:rPr>
        <w:t>十一</w:t>
      </w:r>
      <w:r>
        <w:rPr>
          <w:rFonts w:hint="eastAsia" w:ascii="仿宋_GB2312" w:eastAsia="仿宋_GB2312"/>
          <w:color w:val="auto"/>
          <w:sz w:val="32"/>
          <w:szCs w:val="32"/>
        </w:rPr>
        <w:t>】期公开发行地方政府债券新增债券资金项目申报绩效目标：</w:t>
      </w:r>
    </w:p>
    <w:p w14:paraId="5DBC7A89">
      <w:pPr>
        <w:ind w:firstLine="640" w:firstLineChars="200"/>
        <w:jc w:val="left"/>
        <w:rPr>
          <w:rFonts w:hint="eastAsia" w:ascii="仿宋_GB2312" w:eastAsia="仿宋_GB2312"/>
          <w:sz w:val="32"/>
          <w:szCs w:val="32"/>
          <w:highlight w:val="yellow"/>
          <w:lang w:eastAsia="zh-CN"/>
        </w:rPr>
      </w:pPr>
      <w:r>
        <w:rPr>
          <w:rFonts w:hint="eastAsia" w:ascii="仿宋_GB2312" w:hAnsi="黑体" w:eastAsia="仿宋_GB2312"/>
          <w:sz w:val="32"/>
          <w:szCs w:val="32"/>
          <w:lang w:val="en-US" w:eastAsia="zh-CN"/>
        </w:rPr>
        <w:t>吉林靖宇经济开发区食品产业园标准化厂房及基础设施扩建工程</w:t>
      </w:r>
    </w:p>
    <w:p w14:paraId="02C90C1F">
      <w:pPr>
        <w:ind w:firstLine="640" w:firstLineChars="200"/>
        <w:jc w:val="left"/>
        <w:rPr>
          <w:rFonts w:ascii="仿宋_GB2312" w:eastAsia="仿宋_GB2312"/>
          <w:sz w:val="32"/>
          <w:szCs w:val="32"/>
        </w:rPr>
      </w:pPr>
      <w:r>
        <w:rPr>
          <w:rFonts w:hint="eastAsia" w:ascii="仿宋_GB2312" w:eastAsia="仿宋_GB2312"/>
          <w:sz w:val="32"/>
          <w:szCs w:val="32"/>
        </w:rPr>
        <w:t>2、阶段性目标</w:t>
      </w:r>
    </w:p>
    <w:p w14:paraId="626FA3F0">
      <w:pPr>
        <w:ind w:firstLine="640" w:firstLineChars="200"/>
        <w:jc w:val="left"/>
        <w:rPr>
          <w:rFonts w:hint="eastAsia" w:ascii="仿宋_GB2312" w:eastAsia="仿宋_GB2312"/>
          <w:sz w:val="32"/>
          <w:szCs w:val="32"/>
        </w:rPr>
      </w:pPr>
      <w:r>
        <w:rPr>
          <w:rFonts w:hint="eastAsia" w:ascii="仿宋_GB2312" w:eastAsia="仿宋_GB2312"/>
          <w:sz w:val="32"/>
          <w:szCs w:val="32"/>
        </w:rPr>
        <w:t>目标1：完成年度建设任务。</w:t>
      </w:r>
    </w:p>
    <w:p w14:paraId="1BA05C17">
      <w:pPr>
        <w:ind w:firstLine="640" w:firstLineChars="200"/>
        <w:jc w:val="left"/>
        <w:rPr>
          <w:rFonts w:ascii="仿宋_GB2312" w:eastAsia="仿宋_GB2312"/>
          <w:sz w:val="32"/>
          <w:szCs w:val="32"/>
        </w:rPr>
      </w:pPr>
      <w:r>
        <w:rPr>
          <w:rFonts w:hint="eastAsia" w:ascii="仿宋_GB2312" w:eastAsia="仿宋_GB2312"/>
          <w:sz w:val="32"/>
          <w:szCs w:val="32"/>
        </w:rPr>
        <w:t>目标2：合理高效利用资金，充分发挥资金使用效益。</w:t>
      </w:r>
    </w:p>
    <w:p w14:paraId="61D1B870">
      <w:pPr>
        <w:ind w:firstLine="640" w:firstLineChars="200"/>
        <w:jc w:val="left"/>
        <w:outlineLvl w:val="0"/>
        <w:rPr>
          <w:rFonts w:ascii="黑体" w:hAnsi="黑体" w:eastAsia="黑体"/>
          <w:sz w:val="32"/>
          <w:szCs w:val="32"/>
        </w:rPr>
      </w:pPr>
      <w:bookmarkStart w:id="15" w:name="_Toc10128"/>
      <w:r>
        <w:rPr>
          <w:rFonts w:hint="eastAsia" w:ascii="黑体" w:hAnsi="黑体" w:eastAsia="黑体"/>
          <w:sz w:val="32"/>
          <w:szCs w:val="32"/>
        </w:rPr>
        <w:t>二、绩效评价工作开展情况</w:t>
      </w:r>
      <w:bookmarkEnd w:id="15"/>
    </w:p>
    <w:p w14:paraId="1AC9AD66">
      <w:pPr>
        <w:ind w:firstLine="640" w:firstLineChars="200"/>
        <w:jc w:val="left"/>
        <w:outlineLvl w:val="1"/>
        <w:rPr>
          <w:rFonts w:ascii="仿宋_GB2312" w:hAnsi="黑体" w:eastAsia="仿宋_GB2312"/>
          <w:sz w:val="32"/>
          <w:szCs w:val="32"/>
        </w:rPr>
      </w:pPr>
      <w:bookmarkStart w:id="16" w:name="_Toc14240"/>
      <w:r>
        <w:rPr>
          <w:rFonts w:hint="eastAsia" w:ascii="仿宋_GB2312" w:hAnsi="黑体" w:eastAsia="仿宋_GB2312"/>
          <w:sz w:val="32"/>
          <w:szCs w:val="32"/>
        </w:rPr>
        <w:t>（一）绩效评价目标、对象和范围</w:t>
      </w:r>
      <w:bookmarkEnd w:id="16"/>
    </w:p>
    <w:p w14:paraId="565C5237">
      <w:pPr>
        <w:ind w:firstLine="640" w:firstLineChars="200"/>
        <w:jc w:val="left"/>
        <w:rPr>
          <w:rFonts w:ascii="仿宋_GB2312" w:hAnsi="黑体" w:eastAsia="仿宋_GB2312"/>
          <w:sz w:val="32"/>
          <w:szCs w:val="32"/>
        </w:rPr>
      </w:pPr>
      <w:r>
        <w:rPr>
          <w:rFonts w:hint="eastAsia" w:ascii="仿宋_GB2312" w:hAnsi="黑体" w:eastAsia="仿宋_GB2312"/>
          <w:sz w:val="32"/>
          <w:szCs w:val="32"/>
        </w:rPr>
        <w:t>1、评价目标</w:t>
      </w:r>
    </w:p>
    <w:p w14:paraId="5F5F6D7B">
      <w:pPr>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通过第三方开展的绩效评价，加强专项资金管理，客观公正的检查【</w:t>
      </w:r>
      <w:r>
        <w:rPr>
          <w:rFonts w:hint="eastAsia" w:ascii="仿宋_GB2312" w:hAnsi="黑体" w:eastAsia="仿宋_GB2312"/>
          <w:color w:val="auto"/>
          <w:sz w:val="32"/>
          <w:szCs w:val="32"/>
          <w:lang w:val="en-US" w:eastAsia="zh-CN"/>
        </w:rPr>
        <w:t>2024</w:t>
      </w:r>
      <w:r>
        <w:rPr>
          <w:rFonts w:hint="eastAsia" w:ascii="仿宋_GB2312" w:hAnsi="黑体" w:eastAsia="仿宋_GB2312"/>
          <w:color w:val="auto"/>
          <w:sz w:val="32"/>
          <w:szCs w:val="32"/>
        </w:rPr>
        <w:t>】年吉林省第【</w:t>
      </w:r>
      <w:r>
        <w:rPr>
          <w:rFonts w:hint="eastAsia" w:ascii="仿宋_GB2312" w:eastAsia="仿宋_GB2312"/>
          <w:color w:val="auto"/>
          <w:sz w:val="32"/>
          <w:szCs w:val="32"/>
          <w:lang w:val="en-US" w:eastAsia="zh-CN"/>
        </w:rPr>
        <w:t>十一</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期</w:t>
      </w:r>
      <w:r>
        <w:rPr>
          <w:rFonts w:hint="eastAsia" w:ascii="仿宋_GB2312" w:hAnsi="黑体" w:eastAsia="仿宋_GB2312"/>
          <w:color w:val="auto"/>
          <w:sz w:val="32"/>
          <w:szCs w:val="32"/>
        </w:rPr>
        <w:t>公开发行地方政府债券新增债券资金项目绩效目标实现程度，全面考察项目的预算、实施、管理、结果及影响，及时总结经难事，分析本级预算支出项目在</w:t>
      </w:r>
      <w:r>
        <w:rPr>
          <w:rFonts w:hint="eastAsia" w:ascii="仿宋_GB2312" w:hAnsi="黑体" w:eastAsia="仿宋_GB2312"/>
          <w:sz w:val="32"/>
          <w:szCs w:val="32"/>
        </w:rPr>
        <w:t>决策和执行中存在问题及原因，提出切实可行的意见和建议。为进一步规范和加强地方政府债券项目资金管理，建立健全地方政府债券资金使用和项目管理的激励和约束机制，督促项目执行力度，完善项目管理程序，切实提高资金使用效益，以及为下一步预算资金安排、完美</w:t>
      </w:r>
      <w:r>
        <w:rPr>
          <w:rFonts w:hint="eastAsia" w:ascii="仿宋_GB2312" w:hAnsi="黑体" w:eastAsia="仿宋_GB2312"/>
          <w:color w:val="auto"/>
          <w:sz w:val="32"/>
          <w:szCs w:val="32"/>
        </w:rPr>
        <w:t>政策等提供重要参考。</w:t>
      </w:r>
    </w:p>
    <w:p w14:paraId="54954966">
      <w:pPr>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2、评价对象</w:t>
      </w:r>
    </w:p>
    <w:p w14:paraId="4217F31C">
      <w:pPr>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2024</w:t>
      </w:r>
      <w:r>
        <w:rPr>
          <w:rFonts w:hint="eastAsia" w:ascii="仿宋_GB2312" w:hAnsi="黑体" w:eastAsia="仿宋_GB2312"/>
          <w:color w:val="auto"/>
          <w:sz w:val="32"/>
          <w:szCs w:val="32"/>
        </w:rPr>
        <w:t>】年吉林省第【</w:t>
      </w:r>
      <w:r>
        <w:rPr>
          <w:rFonts w:hint="eastAsia" w:ascii="仿宋_GB2312" w:eastAsia="仿宋_GB2312"/>
          <w:color w:val="auto"/>
          <w:sz w:val="32"/>
          <w:szCs w:val="32"/>
          <w:lang w:val="en-US" w:eastAsia="zh-CN"/>
        </w:rPr>
        <w:t>十一</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期</w:t>
      </w:r>
      <w:r>
        <w:rPr>
          <w:rFonts w:hint="eastAsia" w:ascii="仿宋_GB2312" w:hAnsi="黑体" w:eastAsia="仿宋_GB2312"/>
          <w:color w:val="auto"/>
          <w:sz w:val="32"/>
          <w:szCs w:val="32"/>
        </w:rPr>
        <w:t>公开发行地方政府债券新增债券资金使用绩效，预算资金【</w:t>
      </w:r>
      <w:r>
        <w:rPr>
          <w:rFonts w:hint="eastAsia" w:ascii="仿宋_GB2312" w:hAnsi="黑体" w:eastAsia="仿宋_GB2312"/>
          <w:color w:val="auto"/>
          <w:sz w:val="32"/>
          <w:szCs w:val="32"/>
          <w:lang w:val="en-US" w:eastAsia="zh-CN"/>
        </w:rPr>
        <w:t>6000</w:t>
      </w:r>
      <w:r>
        <w:rPr>
          <w:rFonts w:hint="eastAsia" w:ascii="仿宋_GB2312" w:hAnsi="黑体" w:eastAsia="仿宋_GB2312"/>
          <w:color w:val="auto"/>
          <w:sz w:val="32"/>
          <w:szCs w:val="32"/>
        </w:rPr>
        <w:t>】万元。部门绩效评价全覆盖。</w:t>
      </w:r>
    </w:p>
    <w:p w14:paraId="0D4475DF">
      <w:pPr>
        <w:ind w:firstLine="640" w:firstLineChars="200"/>
        <w:jc w:val="left"/>
        <w:rPr>
          <w:rFonts w:ascii="仿宋_GB2312" w:hAnsi="黑体" w:eastAsia="仿宋_GB2312"/>
          <w:sz w:val="32"/>
          <w:szCs w:val="32"/>
        </w:rPr>
      </w:pPr>
      <w:r>
        <w:rPr>
          <w:rFonts w:hint="eastAsia" w:ascii="仿宋_GB2312" w:hAnsi="黑体" w:eastAsia="仿宋_GB2312"/>
          <w:sz w:val="32"/>
          <w:szCs w:val="32"/>
        </w:rPr>
        <w:t>3、评价范围</w:t>
      </w:r>
    </w:p>
    <w:p w14:paraId="05171F26">
      <w:pPr>
        <w:ind w:firstLine="640" w:firstLineChars="200"/>
        <w:jc w:val="left"/>
        <w:rPr>
          <w:rFonts w:ascii="仿宋_GB2312" w:hAnsi="黑体" w:eastAsia="仿宋_GB2312"/>
          <w:sz w:val="32"/>
          <w:szCs w:val="32"/>
        </w:rPr>
      </w:pPr>
      <w:r>
        <w:rPr>
          <w:rFonts w:hint="eastAsia" w:ascii="仿宋_GB2312" w:hAnsi="黑体" w:eastAsia="仿宋_GB2312"/>
          <w:sz w:val="32"/>
          <w:szCs w:val="32"/>
          <w:lang w:val="en-US" w:eastAsia="zh-CN"/>
        </w:rPr>
        <w:t>吉林靖宇经济开发区食品产业园标准化厂房及基础设施扩建工程，涉及专项债</w:t>
      </w:r>
      <w:r>
        <w:rPr>
          <w:rFonts w:hint="eastAsia" w:ascii="仿宋_GB2312" w:hAnsi="黑体" w:eastAsia="仿宋_GB2312"/>
          <w:sz w:val="32"/>
          <w:szCs w:val="32"/>
        </w:rPr>
        <w:t>券资金【</w:t>
      </w:r>
      <w:r>
        <w:rPr>
          <w:rFonts w:hint="eastAsia" w:ascii="仿宋_GB2312" w:hAnsi="黑体" w:eastAsia="仿宋_GB2312"/>
          <w:sz w:val="32"/>
          <w:szCs w:val="32"/>
          <w:lang w:val="en-US" w:eastAsia="zh-CN"/>
        </w:rPr>
        <w:t>6000</w:t>
      </w:r>
      <w:r>
        <w:rPr>
          <w:rFonts w:hint="eastAsia" w:ascii="仿宋_GB2312" w:hAnsi="黑体" w:eastAsia="仿宋_GB2312"/>
          <w:sz w:val="32"/>
          <w:szCs w:val="32"/>
        </w:rPr>
        <w:t>】万元。</w:t>
      </w:r>
    </w:p>
    <w:p w14:paraId="64806142">
      <w:pPr>
        <w:ind w:firstLine="640" w:firstLineChars="200"/>
        <w:jc w:val="left"/>
        <w:outlineLvl w:val="1"/>
        <w:rPr>
          <w:rFonts w:ascii="仿宋_GB2312" w:hAnsi="黑体" w:eastAsia="仿宋_GB2312"/>
          <w:sz w:val="32"/>
          <w:szCs w:val="32"/>
        </w:rPr>
      </w:pPr>
      <w:bookmarkStart w:id="17" w:name="_Toc24829"/>
      <w:r>
        <w:rPr>
          <w:rFonts w:hint="eastAsia" w:ascii="仿宋_GB2312" w:hAnsi="黑体" w:eastAsia="仿宋_GB2312"/>
          <w:sz w:val="32"/>
          <w:szCs w:val="32"/>
        </w:rPr>
        <w:t>（二）绩效评价原则、评价指标体系（附表说明）、评价方法、评价标准</w:t>
      </w:r>
      <w:bookmarkEnd w:id="17"/>
    </w:p>
    <w:p w14:paraId="588C7852">
      <w:pPr>
        <w:ind w:firstLine="640" w:firstLineChars="200"/>
        <w:jc w:val="left"/>
        <w:rPr>
          <w:rFonts w:ascii="仿宋_GB2312" w:hAnsi="黑体" w:eastAsia="仿宋_GB2312"/>
          <w:sz w:val="32"/>
          <w:szCs w:val="32"/>
        </w:rPr>
      </w:pPr>
      <w:r>
        <w:rPr>
          <w:rFonts w:hint="eastAsia" w:ascii="仿宋_GB2312" w:hAnsi="黑体" w:eastAsia="仿宋_GB2312"/>
          <w:sz w:val="32"/>
          <w:szCs w:val="32"/>
        </w:rPr>
        <w:t>1、评价原则</w:t>
      </w:r>
    </w:p>
    <w:p w14:paraId="4DED92B5">
      <w:pPr>
        <w:ind w:firstLine="640" w:firstLineChars="200"/>
        <w:jc w:val="left"/>
        <w:rPr>
          <w:rFonts w:ascii="仿宋_GB2312" w:hAnsi="黑体" w:eastAsia="仿宋_GB2312"/>
          <w:sz w:val="32"/>
          <w:szCs w:val="32"/>
        </w:rPr>
      </w:pPr>
      <w:r>
        <w:rPr>
          <w:rFonts w:hint="eastAsia" w:ascii="仿宋_GB2312" w:hAnsi="黑体" w:eastAsia="仿宋_GB2312"/>
          <w:sz w:val="32"/>
          <w:szCs w:val="32"/>
        </w:rPr>
        <w:t>科学公正。绩效评价应当运用科学合理的方法，按照规范的程序，对项目绩效进行客观、公正的反映。</w:t>
      </w:r>
    </w:p>
    <w:p w14:paraId="0356B0CF">
      <w:pPr>
        <w:ind w:firstLine="640" w:firstLineChars="200"/>
        <w:jc w:val="left"/>
        <w:rPr>
          <w:rFonts w:ascii="仿宋_GB2312" w:hAnsi="黑体" w:eastAsia="仿宋_GB2312"/>
          <w:sz w:val="32"/>
          <w:szCs w:val="32"/>
        </w:rPr>
      </w:pPr>
      <w:r>
        <w:rPr>
          <w:rFonts w:hint="eastAsia" w:ascii="仿宋_GB2312" w:hAnsi="黑体" w:eastAsia="仿宋_GB2312"/>
          <w:sz w:val="32"/>
          <w:szCs w:val="32"/>
        </w:rPr>
        <w:t>统筹兼顾。结合项目单位自评结果并对自评结果进行全面复核，在项目单位自评的基础上开展绩效评价工作。</w:t>
      </w:r>
    </w:p>
    <w:p w14:paraId="1377E5D2">
      <w:pPr>
        <w:ind w:firstLine="640" w:firstLineChars="200"/>
        <w:jc w:val="left"/>
        <w:rPr>
          <w:rFonts w:ascii="仿宋_GB2312" w:hAnsi="黑体" w:eastAsia="仿宋_GB2312"/>
          <w:sz w:val="32"/>
          <w:szCs w:val="32"/>
        </w:rPr>
      </w:pPr>
      <w:r>
        <w:rPr>
          <w:rFonts w:hint="eastAsia" w:ascii="仿宋_GB2312" w:hAnsi="黑体" w:eastAsia="仿宋_GB2312"/>
          <w:sz w:val="32"/>
          <w:szCs w:val="32"/>
        </w:rPr>
        <w:t>激励约束。绩效评价结果应与预算安排、政策调整、改进管理实质性挂钩，体现奖优罚劣和激励相容导向，有效要安排、低效要压减、无效要问责。</w:t>
      </w:r>
    </w:p>
    <w:p w14:paraId="74BAC88E">
      <w:pPr>
        <w:ind w:firstLine="640" w:firstLineChars="200"/>
        <w:jc w:val="left"/>
        <w:rPr>
          <w:rFonts w:ascii="仿宋_GB2312" w:hAnsi="黑体" w:eastAsia="仿宋_GB2312"/>
          <w:sz w:val="32"/>
          <w:szCs w:val="32"/>
        </w:rPr>
      </w:pPr>
      <w:r>
        <w:rPr>
          <w:rFonts w:hint="eastAsia" w:ascii="仿宋_GB2312" w:hAnsi="黑体" w:eastAsia="仿宋_GB2312"/>
          <w:sz w:val="32"/>
          <w:szCs w:val="32"/>
        </w:rPr>
        <w:t>公开透明。绩效评价结果应依法依规公开，并自觉接受社会监督。</w:t>
      </w:r>
    </w:p>
    <w:p w14:paraId="4F9F7A67">
      <w:pPr>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2、评价指标体系</w:t>
      </w:r>
    </w:p>
    <w:p w14:paraId="7D8B9E05">
      <w:pPr>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结合项目特点，共设置了4项一级指标、9项二级指标、19项三级指标的评价指标体系，对【</w:t>
      </w:r>
      <w:r>
        <w:rPr>
          <w:rFonts w:hint="eastAsia" w:ascii="仿宋_GB2312" w:hAnsi="黑体" w:eastAsia="仿宋_GB2312"/>
          <w:color w:val="auto"/>
          <w:sz w:val="32"/>
          <w:szCs w:val="32"/>
          <w:lang w:val="en-US" w:eastAsia="zh-CN"/>
        </w:rPr>
        <w:t>2024</w:t>
      </w:r>
      <w:r>
        <w:rPr>
          <w:rFonts w:hint="eastAsia" w:ascii="仿宋_GB2312" w:hAnsi="黑体" w:eastAsia="仿宋_GB2312"/>
          <w:color w:val="auto"/>
          <w:sz w:val="32"/>
          <w:szCs w:val="32"/>
        </w:rPr>
        <w:t>】年吉林省第【</w:t>
      </w:r>
      <w:r>
        <w:rPr>
          <w:rFonts w:hint="eastAsia" w:ascii="仿宋_GB2312" w:eastAsia="仿宋_GB2312"/>
          <w:color w:val="auto"/>
          <w:sz w:val="32"/>
          <w:szCs w:val="32"/>
          <w:lang w:val="en-US" w:eastAsia="zh-CN"/>
        </w:rPr>
        <w:t>十一</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期</w:t>
      </w:r>
      <w:r>
        <w:rPr>
          <w:rFonts w:hint="eastAsia" w:ascii="仿宋_GB2312" w:hAnsi="黑体" w:eastAsia="仿宋_GB2312"/>
          <w:color w:val="auto"/>
          <w:sz w:val="32"/>
          <w:szCs w:val="32"/>
        </w:rPr>
        <w:t>公开发行地方政府债券新增债券资金项目进行评价。</w:t>
      </w:r>
    </w:p>
    <w:p w14:paraId="6B2F441E">
      <w:pPr>
        <w:ind w:firstLine="640" w:firstLineChars="200"/>
        <w:jc w:val="left"/>
        <w:rPr>
          <w:rFonts w:ascii="仿宋_GB2312" w:hAnsi="黑体" w:eastAsia="仿宋_GB2312"/>
          <w:sz w:val="32"/>
          <w:szCs w:val="32"/>
        </w:rPr>
      </w:pPr>
      <w:r>
        <w:rPr>
          <w:rFonts w:hint="eastAsia" w:ascii="仿宋_GB2312" w:hAnsi="黑体" w:eastAsia="仿宋_GB2312"/>
          <w:sz w:val="32"/>
          <w:szCs w:val="32"/>
        </w:rPr>
        <w:t>评价体系涵盖项目决策、过程、产出和效益四个方面，采取评分和评级相结合的方式，总分设置为100分，等级划分为五档：90（含）-100分为优、80（含）-90分（不含）为良、70（含）-80分（不含）为中、60（含）-70分（不含）为低、60分以下为差。</w:t>
      </w:r>
    </w:p>
    <w:p w14:paraId="10C37583">
      <w:pPr>
        <w:ind w:firstLine="640" w:firstLineChars="200"/>
        <w:jc w:val="left"/>
        <w:rPr>
          <w:rFonts w:ascii="仿宋_GB2312" w:hAnsi="黑体" w:eastAsia="仿宋_GB2312"/>
          <w:sz w:val="32"/>
          <w:szCs w:val="32"/>
        </w:rPr>
      </w:pPr>
      <w:r>
        <w:rPr>
          <w:rFonts w:hint="eastAsia" w:ascii="仿宋_GB2312" w:hAnsi="黑体" w:eastAsia="仿宋_GB2312"/>
          <w:sz w:val="32"/>
          <w:szCs w:val="32"/>
        </w:rPr>
        <w:t>根据项目支持领域，决策、过程指标权重占30%-50%，产出、效果指标权重占70%-50%。（其中，分期实施项目的评价更加注重决策、过程和产出，合计权重不低于80%；已完工项目的评价更注重产出和效果，合计权重不低于70%）。</w:t>
      </w:r>
    </w:p>
    <w:p w14:paraId="1C2BC397">
      <w:pPr>
        <w:ind w:firstLine="640" w:firstLineChars="200"/>
        <w:jc w:val="left"/>
        <w:rPr>
          <w:rFonts w:ascii="仿宋_GB2312" w:hAnsi="黑体" w:eastAsia="仿宋_GB2312"/>
          <w:sz w:val="32"/>
          <w:szCs w:val="32"/>
        </w:rPr>
      </w:pPr>
      <w:r>
        <w:rPr>
          <w:rFonts w:hint="eastAsia" w:ascii="仿宋_GB2312" w:hAnsi="黑体" w:eastAsia="仿宋_GB2312"/>
          <w:sz w:val="32"/>
          <w:szCs w:val="32"/>
          <w:highlight w:val="none"/>
        </w:rPr>
        <w:t>本次指标指标设定、权重分配、指标解释、评分标准等</w:t>
      </w:r>
      <w:r>
        <w:rPr>
          <w:rFonts w:hint="eastAsia" w:ascii="仿宋_GB2312" w:hAnsi="黑体" w:eastAsia="仿宋_GB2312"/>
          <w:sz w:val="32"/>
          <w:szCs w:val="32"/>
        </w:rPr>
        <w:t>四个方面的评价指标体系。满分100分，指标内容主要包括：</w:t>
      </w:r>
    </w:p>
    <w:p w14:paraId="31D62CB8">
      <w:pPr>
        <w:ind w:firstLine="640" w:firstLineChars="200"/>
        <w:jc w:val="left"/>
        <w:rPr>
          <w:rFonts w:ascii="仿宋_GB2312" w:hAnsi="黑体" w:eastAsia="仿宋_GB2312"/>
          <w:sz w:val="32"/>
          <w:szCs w:val="32"/>
          <w:highlight w:val="none"/>
        </w:rPr>
      </w:pPr>
      <w:r>
        <w:rPr>
          <w:rFonts w:hint="eastAsia" w:ascii="仿宋_GB2312" w:hAnsi="黑体" w:eastAsia="仿宋_GB2312"/>
          <w:sz w:val="32"/>
          <w:szCs w:val="32"/>
          <w:highlight w:val="none"/>
        </w:rPr>
        <w:t>一级指标4项：决策（权重【</w:t>
      </w:r>
      <w:r>
        <w:rPr>
          <w:rFonts w:hint="eastAsia" w:ascii="仿宋_GB2312" w:hAnsi="黑体" w:eastAsia="仿宋_GB2312"/>
          <w:sz w:val="32"/>
          <w:szCs w:val="32"/>
          <w:highlight w:val="none"/>
          <w:lang w:val="en-US" w:eastAsia="zh-CN"/>
        </w:rPr>
        <w:t>38%</w:t>
      </w:r>
      <w:r>
        <w:rPr>
          <w:rFonts w:hint="eastAsia" w:ascii="仿宋_GB2312" w:hAnsi="黑体" w:eastAsia="仿宋_GB2312"/>
          <w:sz w:val="32"/>
          <w:szCs w:val="32"/>
          <w:highlight w:val="none"/>
        </w:rPr>
        <w:t>】）、过程（权重【</w:t>
      </w:r>
      <w:r>
        <w:rPr>
          <w:rFonts w:hint="eastAsia" w:ascii="仿宋_GB2312" w:hAnsi="黑体" w:eastAsia="仿宋_GB2312"/>
          <w:sz w:val="32"/>
          <w:szCs w:val="32"/>
          <w:highlight w:val="none"/>
          <w:lang w:val="en-US" w:eastAsia="zh-CN"/>
        </w:rPr>
        <w:t>12%</w:t>
      </w:r>
      <w:r>
        <w:rPr>
          <w:rFonts w:hint="eastAsia" w:ascii="仿宋_GB2312" w:hAnsi="黑体" w:eastAsia="仿宋_GB2312"/>
          <w:sz w:val="32"/>
          <w:szCs w:val="32"/>
          <w:highlight w:val="none"/>
        </w:rPr>
        <w:t>】）、产出（权重【</w:t>
      </w:r>
      <w:r>
        <w:rPr>
          <w:rFonts w:hint="eastAsia" w:ascii="仿宋_GB2312" w:hAnsi="黑体" w:eastAsia="仿宋_GB2312"/>
          <w:sz w:val="32"/>
          <w:szCs w:val="32"/>
          <w:highlight w:val="none"/>
          <w:lang w:val="en-US" w:eastAsia="zh-CN"/>
        </w:rPr>
        <w:t>34%</w:t>
      </w:r>
      <w:r>
        <w:rPr>
          <w:rFonts w:hint="eastAsia" w:ascii="仿宋_GB2312" w:hAnsi="黑体" w:eastAsia="仿宋_GB2312"/>
          <w:sz w:val="32"/>
          <w:szCs w:val="32"/>
          <w:highlight w:val="none"/>
        </w:rPr>
        <w:t>】）、效益（权重【</w:t>
      </w:r>
      <w:r>
        <w:rPr>
          <w:rFonts w:hint="eastAsia" w:ascii="仿宋_GB2312" w:hAnsi="黑体" w:eastAsia="仿宋_GB2312"/>
          <w:sz w:val="32"/>
          <w:szCs w:val="32"/>
          <w:highlight w:val="none"/>
          <w:lang w:val="en-US" w:eastAsia="zh-CN"/>
        </w:rPr>
        <w:t>16%</w:t>
      </w:r>
      <w:r>
        <w:rPr>
          <w:rFonts w:hint="eastAsia" w:ascii="仿宋_GB2312" w:hAnsi="黑体" w:eastAsia="仿宋_GB2312"/>
          <w:sz w:val="32"/>
          <w:szCs w:val="32"/>
          <w:highlight w:val="none"/>
        </w:rPr>
        <w:t>】）</w:t>
      </w:r>
    </w:p>
    <w:p w14:paraId="316E1B4F">
      <w:pPr>
        <w:ind w:firstLine="640" w:firstLineChars="200"/>
        <w:jc w:val="left"/>
        <w:rPr>
          <w:rFonts w:ascii="仿宋_GB2312" w:hAnsi="黑体" w:eastAsia="仿宋_GB2312"/>
          <w:sz w:val="32"/>
          <w:szCs w:val="32"/>
        </w:rPr>
      </w:pPr>
      <w:r>
        <w:rPr>
          <w:rFonts w:hint="eastAsia" w:ascii="仿宋_GB2312" w:hAnsi="黑体" w:eastAsia="仿宋_GB2312"/>
          <w:sz w:val="32"/>
          <w:szCs w:val="32"/>
        </w:rPr>
        <w:t>（1）决策</w:t>
      </w:r>
    </w:p>
    <w:p w14:paraId="006DDEC9">
      <w:pPr>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rPr>
        <w:t>1）项目立项。包括：立项依据充分性、立项程序规范性</w:t>
      </w:r>
      <w:r>
        <w:rPr>
          <w:rFonts w:hint="eastAsia" w:ascii="仿宋_GB2312" w:hAnsi="黑体" w:eastAsia="仿宋_GB2312"/>
          <w:sz w:val="32"/>
          <w:szCs w:val="32"/>
          <w:lang w:eastAsia="zh-CN"/>
        </w:rPr>
        <w:t>。</w:t>
      </w:r>
    </w:p>
    <w:p w14:paraId="63941C37">
      <w:pPr>
        <w:ind w:firstLine="640" w:firstLineChars="200"/>
        <w:jc w:val="left"/>
        <w:rPr>
          <w:rFonts w:ascii="仿宋_GB2312" w:hAnsi="黑体" w:eastAsia="仿宋_GB2312"/>
          <w:sz w:val="32"/>
          <w:szCs w:val="32"/>
        </w:rPr>
      </w:pPr>
      <w:r>
        <w:rPr>
          <w:rFonts w:hint="eastAsia" w:ascii="仿宋_GB2312" w:hAnsi="黑体" w:eastAsia="仿宋_GB2312"/>
          <w:sz w:val="32"/>
          <w:szCs w:val="32"/>
        </w:rPr>
        <w:t>2）绩效目标。包括：绩效目标合理性、绩效指标明确性。</w:t>
      </w:r>
    </w:p>
    <w:p w14:paraId="3FCFB5CA">
      <w:pPr>
        <w:ind w:firstLine="640" w:firstLineChars="200"/>
        <w:jc w:val="left"/>
        <w:rPr>
          <w:rFonts w:ascii="仿宋_GB2312" w:hAnsi="黑体" w:eastAsia="仿宋_GB2312"/>
          <w:sz w:val="32"/>
          <w:szCs w:val="32"/>
        </w:rPr>
      </w:pPr>
      <w:r>
        <w:rPr>
          <w:rFonts w:hint="eastAsia" w:ascii="仿宋_GB2312" w:hAnsi="黑体" w:eastAsia="仿宋_GB2312"/>
          <w:sz w:val="32"/>
          <w:szCs w:val="32"/>
        </w:rPr>
        <w:t>3）资金投入。包括：预算编制科学性、资金分配合理性。</w:t>
      </w:r>
    </w:p>
    <w:p w14:paraId="604C1B10">
      <w:pPr>
        <w:ind w:firstLine="640" w:firstLineChars="200"/>
        <w:jc w:val="left"/>
        <w:rPr>
          <w:rFonts w:ascii="仿宋_GB2312" w:hAnsi="黑体" w:eastAsia="仿宋_GB2312"/>
          <w:sz w:val="32"/>
          <w:szCs w:val="32"/>
        </w:rPr>
      </w:pPr>
      <w:r>
        <w:rPr>
          <w:rFonts w:hint="eastAsia" w:ascii="仿宋_GB2312" w:hAnsi="黑体" w:eastAsia="仿宋_GB2312"/>
          <w:sz w:val="32"/>
          <w:szCs w:val="32"/>
        </w:rPr>
        <w:t>（2）过程</w:t>
      </w:r>
    </w:p>
    <w:p w14:paraId="775CD998">
      <w:pPr>
        <w:ind w:firstLine="640" w:firstLineChars="200"/>
        <w:jc w:val="left"/>
        <w:rPr>
          <w:rFonts w:ascii="仿宋_GB2312" w:hAnsi="黑体" w:eastAsia="仿宋_GB2312"/>
          <w:sz w:val="32"/>
          <w:szCs w:val="32"/>
        </w:rPr>
      </w:pPr>
      <w:r>
        <w:rPr>
          <w:rFonts w:hint="eastAsia" w:ascii="仿宋_GB2312" w:hAnsi="黑体" w:eastAsia="仿宋_GB2312"/>
          <w:sz w:val="32"/>
          <w:szCs w:val="32"/>
        </w:rPr>
        <w:t>1）资金管理。包括：资金到位率、预算执行率、资金使用例规性。</w:t>
      </w:r>
    </w:p>
    <w:p w14:paraId="10099FF9">
      <w:pPr>
        <w:ind w:firstLine="640" w:firstLineChars="200"/>
        <w:jc w:val="left"/>
        <w:rPr>
          <w:rFonts w:ascii="仿宋_GB2312" w:hAnsi="黑体" w:eastAsia="仿宋_GB2312"/>
          <w:sz w:val="32"/>
          <w:szCs w:val="32"/>
        </w:rPr>
      </w:pPr>
      <w:r>
        <w:rPr>
          <w:rFonts w:hint="eastAsia" w:ascii="仿宋_GB2312" w:hAnsi="黑体" w:eastAsia="仿宋_GB2312"/>
          <w:sz w:val="32"/>
          <w:szCs w:val="32"/>
        </w:rPr>
        <w:t>2）项目实施管理。包括：管理制度健全性、制度执行有效性、项目建设报告情况、项目档案管理。</w:t>
      </w:r>
    </w:p>
    <w:p w14:paraId="682B2FF2">
      <w:pPr>
        <w:ind w:firstLine="640" w:firstLineChars="200"/>
        <w:jc w:val="left"/>
        <w:rPr>
          <w:rFonts w:ascii="仿宋_GB2312" w:hAnsi="黑体" w:eastAsia="仿宋_GB2312"/>
          <w:sz w:val="32"/>
          <w:szCs w:val="32"/>
        </w:rPr>
      </w:pPr>
      <w:r>
        <w:rPr>
          <w:rFonts w:hint="eastAsia" w:ascii="仿宋_GB2312" w:hAnsi="黑体" w:eastAsia="仿宋_GB2312"/>
          <w:sz w:val="32"/>
          <w:szCs w:val="32"/>
        </w:rPr>
        <w:t>（3）产出</w:t>
      </w:r>
    </w:p>
    <w:p w14:paraId="37D36640">
      <w:pPr>
        <w:ind w:firstLine="640" w:firstLineChars="200"/>
        <w:jc w:val="left"/>
        <w:rPr>
          <w:rFonts w:hint="default" w:ascii="仿宋_GB2312" w:hAnsi="黑体" w:eastAsia="仿宋_GB2312"/>
          <w:sz w:val="32"/>
          <w:szCs w:val="32"/>
          <w:lang w:val="en-US" w:eastAsia="zh-CN"/>
        </w:rPr>
      </w:pPr>
      <w:r>
        <w:rPr>
          <w:rFonts w:hint="eastAsia" w:ascii="仿宋_GB2312" w:hAnsi="黑体" w:eastAsia="仿宋_GB2312"/>
          <w:sz w:val="32"/>
          <w:szCs w:val="32"/>
        </w:rPr>
        <w:t>1）产出数量</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包括：建设资金拨付进度、建设内容计划完成比例、建设内容是否完整、项目是否在计划时间内开始运营并产生收益。</w:t>
      </w:r>
    </w:p>
    <w:p w14:paraId="1E27FE10">
      <w:pPr>
        <w:ind w:firstLine="640" w:firstLineChars="200"/>
        <w:jc w:val="both"/>
        <w:rPr>
          <w:rFonts w:ascii="仿宋_GB2312" w:hAnsi="黑体" w:eastAsia="仿宋_GB2312"/>
          <w:sz w:val="32"/>
          <w:szCs w:val="32"/>
        </w:rPr>
      </w:pPr>
      <w:r>
        <w:rPr>
          <w:rFonts w:hint="eastAsia" w:ascii="仿宋_GB2312" w:hAnsi="黑体" w:eastAsia="仿宋_GB2312"/>
          <w:sz w:val="32"/>
          <w:szCs w:val="32"/>
        </w:rPr>
        <w:t>2）产出质量</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包括：项目实际产出质量是否与预期目标一致、项目完工工程符合国家相关相行质量检测标准、项目完工工程符合设计使用功能、项目完工工程具备运营资质情况。</w:t>
      </w:r>
    </w:p>
    <w:p w14:paraId="73464967">
      <w:pPr>
        <w:ind w:firstLine="640" w:firstLineChars="200"/>
        <w:jc w:val="both"/>
        <w:rPr>
          <w:rFonts w:hint="eastAsia" w:ascii="仿宋_GB2312" w:hAnsi="黑体" w:eastAsia="仿宋_GB2312"/>
          <w:sz w:val="32"/>
          <w:szCs w:val="32"/>
          <w:lang w:val="en-US" w:eastAsia="zh-CN"/>
        </w:rPr>
      </w:pPr>
      <w:r>
        <w:rPr>
          <w:rFonts w:hint="eastAsia" w:ascii="仿宋_GB2312" w:hAnsi="黑体" w:eastAsia="仿宋_GB2312"/>
          <w:sz w:val="32"/>
          <w:szCs w:val="32"/>
        </w:rPr>
        <w:t>3）产出时效</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包括：项目按计划期限完工、项目建设中的风险因素对施工进度的影响、项目按计划完成阶段性工作、项目实际成果达到或预期可达到目标成果。</w:t>
      </w:r>
    </w:p>
    <w:p w14:paraId="171BEBFB">
      <w:pPr>
        <w:ind w:firstLine="640" w:firstLineChars="200"/>
        <w:jc w:val="left"/>
        <w:rPr>
          <w:rFonts w:ascii="仿宋_GB2312" w:hAnsi="黑体" w:eastAsia="仿宋_GB2312"/>
          <w:sz w:val="32"/>
          <w:szCs w:val="32"/>
        </w:rPr>
      </w:pPr>
      <w:r>
        <w:rPr>
          <w:rFonts w:hint="eastAsia" w:ascii="仿宋_GB2312" w:hAnsi="黑体" w:eastAsia="仿宋_GB2312"/>
          <w:sz w:val="32"/>
          <w:szCs w:val="32"/>
        </w:rPr>
        <w:t>（4）效益</w:t>
      </w:r>
    </w:p>
    <w:p w14:paraId="797C000F">
      <w:pPr>
        <w:ind w:firstLine="640" w:firstLineChars="200"/>
        <w:jc w:val="left"/>
        <w:rPr>
          <w:rFonts w:hint="eastAsia" w:ascii="仿宋_GB2312" w:hAnsi="黑体" w:eastAsia="仿宋_GB2312"/>
          <w:sz w:val="32"/>
          <w:szCs w:val="32"/>
          <w:lang w:val="en-US" w:eastAsia="zh-CN"/>
        </w:rPr>
      </w:pPr>
      <w:r>
        <w:rPr>
          <w:rFonts w:hint="eastAsia" w:ascii="仿宋_GB2312" w:hAnsi="黑体" w:eastAsia="仿宋_GB2312"/>
          <w:sz w:val="32"/>
          <w:szCs w:val="32"/>
        </w:rPr>
        <w:t>1）社会效益</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包括：新增就业情况、社会荣誉影响、公众舆情事件发生、群体性事件发生。</w:t>
      </w:r>
    </w:p>
    <w:p w14:paraId="7E91687C">
      <w:pPr>
        <w:ind w:firstLine="640" w:firstLineChars="200"/>
        <w:jc w:val="left"/>
        <w:rPr>
          <w:rFonts w:hint="eastAsia" w:ascii="仿宋_GB2312" w:hAnsi="黑体" w:eastAsia="仿宋_GB2312"/>
          <w:sz w:val="32"/>
          <w:szCs w:val="32"/>
          <w:lang w:val="en-US" w:eastAsia="zh-CN"/>
        </w:rPr>
      </w:pPr>
      <w:r>
        <w:rPr>
          <w:rFonts w:hint="eastAsia" w:ascii="仿宋_GB2312" w:hAnsi="黑体" w:eastAsia="仿宋_GB2312"/>
          <w:sz w:val="32"/>
          <w:szCs w:val="32"/>
        </w:rPr>
        <w:t>2）可持续影响</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包括：资源配置情况、潜在风险存在可能性、建立沟通协调机制情况。</w:t>
      </w:r>
    </w:p>
    <w:p w14:paraId="5C383C4C">
      <w:pPr>
        <w:ind w:firstLine="640" w:firstLineChars="200"/>
        <w:jc w:val="left"/>
        <w:rPr>
          <w:rFonts w:hint="eastAsia" w:ascii="仿宋_GB2312" w:hAnsi="黑体" w:eastAsia="仿宋_GB2312"/>
          <w:sz w:val="32"/>
          <w:szCs w:val="32"/>
          <w:lang w:val="en-US" w:eastAsia="zh-CN"/>
        </w:rPr>
      </w:pPr>
      <w:r>
        <w:rPr>
          <w:rFonts w:hint="eastAsia" w:ascii="仿宋_GB2312" w:hAnsi="黑体" w:eastAsia="仿宋_GB2312"/>
          <w:sz w:val="32"/>
          <w:szCs w:val="32"/>
        </w:rPr>
        <w:t>3）满意度</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包括：政府相关部门</w:t>
      </w:r>
      <w:r>
        <w:rPr>
          <w:rFonts w:hint="eastAsia" w:ascii="仿宋_GB2312" w:hAnsi="黑体" w:eastAsia="仿宋_GB2312"/>
          <w:sz w:val="32"/>
          <w:szCs w:val="32"/>
        </w:rPr>
        <w:t>满意度</w:t>
      </w:r>
      <w:r>
        <w:rPr>
          <w:rFonts w:hint="eastAsia" w:ascii="仿宋_GB2312" w:hAnsi="黑体" w:eastAsia="仿宋_GB2312"/>
          <w:sz w:val="32"/>
          <w:szCs w:val="32"/>
          <w:lang w:val="en-US" w:eastAsia="zh-CN"/>
        </w:rPr>
        <w:t>、社会公众</w:t>
      </w:r>
      <w:r>
        <w:rPr>
          <w:rFonts w:hint="eastAsia" w:ascii="仿宋_GB2312" w:hAnsi="黑体" w:eastAsia="仿宋_GB2312"/>
          <w:sz w:val="32"/>
          <w:szCs w:val="32"/>
        </w:rPr>
        <w:t>满意度</w:t>
      </w:r>
      <w:r>
        <w:rPr>
          <w:rFonts w:hint="eastAsia" w:ascii="仿宋_GB2312" w:hAnsi="黑体" w:eastAsia="仿宋_GB2312"/>
          <w:sz w:val="32"/>
          <w:szCs w:val="32"/>
          <w:lang w:val="en-US" w:eastAsia="zh-CN"/>
        </w:rPr>
        <w:t>、入驻企业满意度。</w:t>
      </w:r>
    </w:p>
    <w:p w14:paraId="5AA720FB">
      <w:pPr>
        <w:ind w:firstLine="640" w:firstLineChars="200"/>
        <w:jc w:val="left"/>
        <w:rPr>
          <w:rFonts w:ascii="仿宋_GB2312" w:hAnsi="黑体" w:eastAsia="仿宋_GB2312"/>
          <w:sz w:val="32"/>
          <w:szCs w:val="32"/>
        </w:rPr>
      </w:pPr>
      <w:r>
        <w:rPr>
          <w:rFonts w:hint="eastAsia" w:ascii="仿宋_GB2312" w:hAnsi="黑体" w:eastAsia="仿宋_GB2312"/>
          <w:sz w:val="32"/>
          <w:szCs w:val="32"/>
        </w:rPr>
        <w:t>3、评价方法</w:t>
      </w:r>
    </w:p>
    <w:p w14:paraId="0FEC70DE">
      <w:pPr>
        <w:ind w:firstLine="640" w:firstLineChars="200"/>
        <w:jc w:val="left"/>
        <w:rPr>
          <w:rFonts w:ascii="仿宋_GB2312" w:hAnsi="黑体" w:eastAsia="仿宋_GB2312"/>
          <w:sz w:val="32"/>
          <w:szCs w:val="32"/>
        </w:rPr>
      </w:pPr>
      <w:r>
        <w:rPr>
          <w:rFonts w:hint="eastAsia" w:ascii="仿宋_GB2312" w:hAnsi="黑体" w:eastAsia="仿宋_GB2312"/>
          <w:sz w:val="32"/>
          <w:szCs w:val="32"/>
        </w:rPr>
        <w:t>根据前期调研资料，本项目评价对象主要为</w:t>
      </w:r>
      <w:r>
        <w:rPr>
          <w:rFonts w:hint="eastAsia" w:ascii="仿宋_GB2312" w:hAnsi="黑体" w:eastAsia="仿宋_GB2312"/>
          <w:sz w:val="32"/>
          <w:szCs w:val="32"/>
          <w:lang w:val="en-US" w:eastAsia="zh-CN"/>
        </w:rPr>
        <w:t>吉林靖宇经济开发区食品产业园标准化厂房及基础设施扩建工程</w:t>
      </w:r>
      <w:r>
        <w:rPr>
          <w:rFonts w:hint="eastAsia" w:ascii="仿宋_GB2312" w:hAnsi="黑体" w:eastAsia="仿宋_GB2312"/>
          <w:sz w:val="32"/>
          <w:szCs w:val="32"/>
        </w:rPr>
        <w:t>，主要产生社会效益、可持续影响，因此采用比较法、因素分析法、公众评判法等绩效评价方法。</w:t>
      </w:r>
    </w:p>
    <w:p w14:paraId="3F07287B">
      <w:pPr>
        <w:ind w:firstLine="640" w:firstLineChars="200"/>
        <w:jc w:val="left"/>
        <w:rPr>
          <w:rFonts w:ascii="仿宋_GB2312" w:hAnsi="黑体" w:eastAsia="仿宋_GB2312"/>
          <w:sz w:val="32"/>
          <w:szCs w:val="32"/>
        </w:rPr>
      </w:pPr>
      <w:r>
        <w:rPr>
          <w:rFonts w:hint="eastAsia" w:ascii="仿宋_GB2312" w:hAnsi="黑体" w:eastAsia="仿宋_GB2312"/>
          <w:sz w:val="32"/>
          <w:szCs w:val="32"/>
        </w:rPr>
        <w:t>（1）比较法。是指将实施情况与绩效目标、历史情况、不同部门和地区同类支出情况进行比较的方法；</w:t>
      </w:r>
    </w:p>
    <w:p w14:paraId="0090644F">
      <w:pPr>
        <w:ind w:firstLine="640" w:firstLineChars="200"/>
        <w:jc w:val="left"/>
        <w:rPr>
          <w:rFonts w:ascii="仿宋_GB2312" w:hAnsi="黑体" w:eastAsia="仿宋_GB2312"/>
          <w:sz w:val="32"/>
          <w:szCs w:val="32"/>
        </w:rPr>
      </w:pPr>
      <w:r>
        <w:rPr>
          <w:rFonts w:hint="eastAsia" w:ascii="仿宋_GB2312" w:hAnsi="黑体" w:eastAsia="仿宋_GB2312"/>
          <w:sz w:val="32"/>
          <w:szCs w:val="32"/>
        </w:rPr>
        <w:t>（2）因素分析法。是指综合分析影响绩效目标实现、实施效果的内外部因素的方法；</w:t>
      </w:r>
    </w:p>
    <w:p w14:paraId="1119E86A">
      <w:pPr>
        <w:ind w:firstLine="640" w:firstLineChars="200"/>
        <w:jc w:val="left"/>
        <w:rPr>
          <w:rFonts w:ascii="仿宋_GB2312" w:hAnsi="黑体" w:eastAsia="仿宋_GB2312"/>
          <w:sz w:val="32"/>
          <w:szCs w:val="32"/>
        </w:rPr>
      </w:pPr>
      <w:r>
        <w:rPr>
          <w:rFonts w:hint="eastAsia" w:ascii="仿宋_GB2312" w:hAnsi="黑体" w:eastAsia="仿宋_GB2312"/>
          <w:sz w:val="32"/>
          <w:szCs w:val="32"/>
        </w:rPr>
        <w:t>（3）公众评判法。是指通过专家评估、公众问卷及抽样调查等方式进行评判的方法；</w:t>
      </w:r>
    </w:p>
    <w:p w14:paraId="5FC211D2">
      <w:pPr>
        <w:ind w:firstLine="640" w:firstLineChars="200"/>
        <w:jc w:val="left"/>
        <w:rPr>
          <w:rFonts w:ascii="仿宋_GB2312" w:hAnsi="黑体" w:eastAsia="仿宋_GB2312"/>
          <w:sz w:val="32"/>
          <w:szCs w:val="32"/>
        </w:rPr>
      </w:pPr>
      <w:r>
        <w:rPr>
          <w:rFonts w:hint="eastAsia" w:ascii="仿宋_GB2312" w:hAnsi="黑体" w:eastAsia="仿宋_GB2312"/>
          <w:sz w:val="32"/>
          <w:szCs w:val="32"/>
        </w:rPr>
        <w:t>（4）成本效益分析法。是指将投入与产出、效益进行关联性分析的方法。</w:t>
      </w:r>
    </w:p>
    <w:p w14:paraId="57D86C3A">
      <w:pPr>
        <w:ind w:firstLine="640" w:firstLineChars="200"/>
        <w:jc w:val="left"/>
        <w:rPr>
          <w:rFonts w:ascii="仿宋_GB2312" w:hAnsi="黑体" w:eastAsia="仿宋_GB2312"/>
          <w:sz w:val="32"/>
          <w:szCs w:val="32"/>
        </w:rPr>
      </w:pPr>
      <w:r>
        <w:rPr>
          <w:rFonts w:hint="eastAsia" w:ascii="仿宋_GB2312" w:hAnsi="黑体" w:eastAsia="仿宋_GB2312"/>
          <w:sz w:val="32"/>
          <w:szCs w:val="32"/>
        </w:rPr>
        <w:t>4、评价标准</w:t>
      </w:r>
    </w:p>
    <w:p w14:paraId="1BEB77D9">
      <w:pPr>
        <w:tabs>
          <w:tab w:val="left" w:pos="6433"/>
        </w:tabs>
        <w:ind w:firstLine="640" w:firstLineChars="200"/>
        <w:jc w:val="left"/>
        <w:rPr>
          <w:rFonts w:ascii="仿宋_GB2312" w:hAnsi="黑体" w:eastAsia="仿宋_GB2312"/>
          <w:sz w:val="32"/>
          <w:szCs w:val="32"/>
        </w:rPr>
      </w:pPr>
      <w:r>
        <w:rPr>
          <w:rFonts w:hint="eastAsia" w:ascii="仿宋_GB2312" w:hAnsi="黑体" w:eastAsia="仿宋_GB2312"/>
          <w:sz w:val="32"/>
          <w:szCs w:val="32"/>
        </w:rPr>
        <w:t>评价标准包括计划标准、行业标准和历史标准，根据相关法律法规、项目绩效目标及相关管理办法，在充分征求委托方及项目承担单位意见基础上，确定绩效评价标准。</w:t>
      </w:r>
    </w:p>
    <w:p w14:paraId="759DDB07">
      <w:pPr>
        <w:ind w:firstLine="640" w:firstLineChars="200"/>
        <w:jc w:val="left"/>
        <w:outlineLvl w:val="1"/>
        <w:rPr>
          <w:rFonts w:ascii="仿宋_GB2312" w:hAnsi="黑体" w:eastAsia="仿宋_GB2312"/>
          <w:sz w:val="32"/>
          <w:szCs w:val="32"/>
        </w:rPr>
      </w:pPr>
      <w:bookmarkStart w:id="18" w:name="_Toc29551"/>
      <w:r>
        <w:rPr>
          <w:rFonts w:hint="eastAsia" w:ascii="仿宋_GB2312" w:hAnsi="黑体" w:eastAsia="仿宋_GB2312"/>
          <w:sz w:val="32"/>
          <w:szCs w:val="32"/>
        </w:rPr>
        <w:t>（三）绩效评价工作过程</w:t>
      </w:r>
      <w:bookmarkEnd w:id="18"/>
    </w:p>
    <w:p w14:paraId="1333C688">
      <w:pPr>
        <w:ind w:firstLine="640" w:firstLineChars="200"/>
        <w:jc w:val="left"/>
        <w:rPr>
          <w:rFonts w:ascii="仿宋_GB2312" w:hAnsi="黑体" w:eastAsia="仿宋_GB2312"/>
          <w:sz w:val="32"/>
          <w:szCs w:val="32"/>
        </w:rPr>
      </w:pPr>
      <w:r>
        <w:rPr>
          <w:rFonts w:hint="eastAsia" w:ascii="仿宋_GB2312" w:hAnsi="黑体" w:eastAsia="仿宋_GB2312"/>
          <w:sz w:val="32"/>
          <w:szCs w:val="32"/>
        </w:rPr>
        <w:t>评价组通过项目资料获取、项目各相关方访谈、现场走访调研等方式，对本项目实施客观绩效评价。</w:t>
      </w:r>
    </w:p>
    <w:p w14:paraId="7437EE64">
      <w:pPr>
        <w:ind w:firstLine="640" w:firstLineChars="200"/>
        <w:jc w:val="left"/>
        <w:rPr>
          <w:rFonts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、前期准备</w:t>
      </w:r>
    </w:p>
    <w:p w14:paraId="0F333EF6">
      <w:pPr>
        <w:ind w:firstLine="640" w:firstLineChars="200"/>
        <w:jc w:val="left"/>
        <w:rPr>
          <w:rFonts w:ascii="仿宋_GB2312" w:hAnsi="黑体" w:eastAsia="仿宋_GB2312"/>
          <w:sz w:val="32"/>
          <w:szCs w:val="32"/>
        </w:rPr>
      </w:pPr>
      <w:r>
        <w:rPr>
          <w:rFonts w:hint="eastAsia" w:ascii="仿宋_GB2312" w:hAnsi="黑体" w:eastAsia="仿宋_GB2312"/>
          <w:sz w:val="32"/>
          <w:szCs w:val="32"/>
        </w:rPr>
        <w:t>前期准备阶段的工作主要包括接受委托任务、成立评价工作组、开展前期调研、明确绩效目标、设计绩效评价指标体系、确定绩效评价方法、确定现场和非现场评价范围、设计资料清单、评价方案论证与沟通等流程。</w:t>
      </w:r>
    </w:p>
    <w:p w14:paraId="274D71AA">
      <w:pPr>
        <w:ind w:firstLine="640" w:firstLineChars="200"/>
        <w:jc w:val="left"/>
        <w:rPr>
          <w:rFonts w:ascii="仿宋_GB2312" w:hAnsi="黑体" w:eastAsia="仿宋_GB2312"/>
          <w:sz w:val="32"/>
          <w:szCs w:val="32"/>
        </w:rPr>
      </w:pPr>
      <w:r>
        <w:rPr>
          <w:rFonts w:hint="eastAsia" w:ascii="仿宋_GB2312" w:hAnsi="黑体" w:eastAsia="仿宋_GB2312"/>
          <w:sz w:val="32"/>
          <w:szCs w:val="32"/>
        </w:rPr>
        <w:t>（1）接受委托任务</w:t>
      </w:r>
    </w:p>
    <w:p w14:paraId="65E9F2F0">
      <w:pPr>
        <w:ind w:firstLine="640" w:firstLineChars="200"/>
        <w:jc w:val="left"/>
        <w:rPr>
          <w:rFonts w:ascii="仿宋_GB2312" w:hAnsi="黑体" w:eastAsia="仿宋_GB2312"/>
          <w:sz w:val="32"/>
          <w:szCs w:val="32"/>
        </w:rPr>
      </w:pPr>
      <w:r>
        <w:rPr>
          <w:rFonts w:hint="eastAsia" w:ascii="仿宋_GB2312" w:hAnsi="黑体" w:eastAsia="仿宋_GB2312"/>
          <w:sz w:val="32"/>
          <w:szCs w:val="32"/>
        </w:rPr>
        <w:t>由</w:t>
      </w:r>
      <w:r>
        <w:rPr>
          <w:rFonts w:hint="eastAsia" w:ascii="仿宋_GB2312" w:hAnsi="黑体" w:eastAsia="仿宋_GB2312"/>
          <w:sz w:val="32"/>
          <w:szCs w:val="32"/>
          <w:lang w:val="en-US" w:eastAsia="zh-CN"/>
        </w:rPr>
        <w:t>靖宇县财政局</w:t>
      </w:r>
      <w:r>
        <w:rPr>
          <w:rFonts w:hint="eastAsia" w:ascii="仿宋_GB2312" w:hAnsi="黑体" w:eastAsia="仿宋_GB2312"/>
          <w:sz w:val="32"/>
          <w:szCs w:val="32"/>
        </w:rPr>
        <w:t>向我公司下发书面绩效评价通知书，启动项目绩效评价工作。</w:t>
      </w:r>
    </w:p>
    <w:p w14:paraId="68276381">
      <w:pPr>
        <w:ind w:firstLine="640" w:firstLineChars="200"/>
        <w:jc w:val="left"/>
        <w:rPr>
          <w:rFonts w:ascii="仿宋_GB2312" w:hAnsi="黑体" w:eastAsia="仿宋_GB2312"/>
          <w:sz w:val="32"/>
          <w:szCs w:val="32"/>
        </w:rPr>
      </w:pPr>
      <w:r>
        <w:rPr>
          <w:rFonts w:hint="eastAsia" w:ascii="仿宋_GB2312" w:hAnsi="黑体" w:eastAsia="仿宋_GB2312"/>
          <w:sz w:val="32"/>
          <w:szCs w:val="32"/>
        </w:rPr>
        <w:t>（2）成立评价工作组</w:t>
      </w:r>
    </w:p>
    <w:p w14:paraId="1C59D8CE">
      <w:pPr>
        <w:ind w:firstLine="640" w:firstLineChars="200"/>
        <w:jc w:val="left"/>
        <w:rPr>
          <w:rFonts w:ascii="仿宋_GB2312" w:hAnsi="黑体" w:eastAsia="仿宋_GB2312"/>
          <w:sz w:val="32"/>
          <w:szCs w:val="32"/>
        </w:rPr>
      </w:pPr>
      <w:r>
        <w:rPr>
          <w:rFonts w:hint="eastAsia" w:ascii="仿宋_GB2312" w:hAnsi="黑体" w:eastAsia="仿宋_GB2312"/>
          <w:sz w:val="32"/>
          <w:szCs w:val="32"/>
        </w:rPr>
        <w:t>（3）开展前期调研</w:t>
      </w:r>
    </w:p>
    <w:p w14:paraId="5741994E">
      <w:pPr>
        <w:ind w:firstLine="640" w:firstLineChars="200"/>
        <w:jc w:val="both"/>
        <w:rPr>
          <w:rFonts w:ascii="仿宋_GB2312" w:hAnsi="黑体" w:eastAsia="仿宋_GB2312"/>
          <w:sz w:val="32"/>
          <w:szCs w:val="32"/>
        </w:rPr>
      </w:pPr>
      <w:r>
        <w:rPr>
          <w:rFonts w:hint="eastAsia" w:ascii="仿宋_GB2312" w:hAnsi="黑体" w:eastAsia="仿宋_GB2312"/>
          <w:sz w:val="32"/>
          <w:szCs w:val="32"/>
        </w:rPr>
        <w:t>我公司评价工作组人员根据项目的特点积极与各项目负责人沟通项目的基本情况，获取项目的基础信息，包括项目的立项及审批资料、项目绩效目标申报材料、招标采购文件、合同文件、验收报告、资金申请流程、资金批复文件、财务会计及项目管理制度、资金支出明细、项目建设实施方案、项目考核办法等资料。</w:t>
      </w:r>
    </w:p>
    <w:p w14:paraId="1705D4D4">
      <w:pPr>
        <w:ind w:firstLine="640" w:firstLineChars="200"/>
        <w:jc w:val="both"/>
        <w:rPr>
          <w:rFonts w:ascii="仿宋_GB2312" w:hAnsi="黑体" w:eastAsia="仿宋_GB2312"/>
          <w:sz w:val="32"/>
          <w:szCs w:val="32"/>
        </w:rPr>
      </w:pPr>
      <w:r>
        <w:rPr>
          <w:rFonts w:hint="eastAsia" w:ascii="仿宋_GB2312" w:hAnsi="黑体" w:eastAsia="仿宋_GB2312"/>
          <w:sz w:val="32"/>
          <w:szCs w:val="32"/>
        </w:rPr>
        <w:t>（4）明确绩效目标</w:t>
      </w:r>
    </w:p>
    <w:p w14:paraId="6697B34D">
      <w:pPr>
        <w:ind w:firstLine="640" w:firstLineChars="200"/>
        <w:jc w:val="both"/>
        <w:rPr>
          <w:rFonts w:ascii="仿宋_GB2312" w:hAnsi="黑体" w:eastAsia="仿宋_GB2312"/>
          <w:sz w:val="32"/>
          <w:szCs w:val="32"/>
        </w:rPr>
      </w:pPr>
      <w:r>
        <w:rPr>
          <w:rFonts w:hint="eastAsia" w:ascii="仿宋_GB2312" w:hAnsi="黑体" w:eastAsia="仿宋_GB2312"/>
          <w:sz w:val="32"/>
          <w:szCs w:val="32"/>
        </w:rPr>
        <w:t>根据收集的资料和《项目支出绩效目标申报表》，同时结合项目情况，在与</w:t>
      </w:r>
      <w:r>
        <w:rPr>
          <w:rFonts w:hint="eastAsia" w:ascii="仿宋_GB2312" w:hAnsi="黑体" w:eastAsia="仿宋_GB2312"/>
          <w:sz w:val="32"/>
          <w:szCs w:val="32"/>
          <w:lang w:val="en-US" w:eastAsia="zh-CN"/>
        </w:rPr>
        <w:t>靖宇县</w:t>
      </w:r>
      <w:r>
        <w:rPr>
          <w:rFonts w:hint="eastAsia" w:ascii="仿宋_GB2312" w:hAnsi="黑体" w:eastAsia="仿宋_GB2312"/>
          <w:sz w:val="32"/>
          <w:szCs w:val="32"/>
        </w:rPr>
        <w:t>各个项目建设主体充分沟通的基础上，对项目的绩效目标进行了重新梳理和完善。</w:t>
      </w:r>
    </w:p>
    <w:p w14:paraId="5B1ECACB">
      <w:pPr>
        <w:ind w:firstLine="640" w:firstLineChars="200"/>
        <w:jc w:val="both"/>
        <w:rPr>
          <w:rFonts w:ascii="仿宋_GB2312" w:hAnsi="黑体" w:eastAsia="仿宋_GB2312"/>
          <w:sz w:val="32"/>
          <w:szCs w:val="32"/>
        </w:rPr>
      </w:pPr>
      <w:r>
        <w:rPr>
          <w:rFonts w:hint="eastAsia" w:ascii="仿宋_GB2312" w:hAnsi="黑体" w:eastAsia="仿宋_GB2312"/>
          <w:sz w:val="32"/>
          <w:szCs w:val="32"/>
        </w:rPr>
        <w:t>（5）设计绩效评价指标体系</w:t>
      </w:r>
    </w:p>
    <w:p w14:paraId="6D347EEA">
      <w:pPr>
        <w:ind w:firstLine="640" w:firstLineChars="200"/>
        <w:jc w:val="both"/>
        <w:rPr>
          <w:rFonts w:ascii="仿宋_GB2312" w:hAnsi="黑体" w:eastAsia="仿宋_GB2312"/>
          <w:sz w:val="32"/>
          <w:szCs w:val="32"/>
        </w:rPr>
      </w:pPr>
      <w:r>
        <w:rPr>
          <w:rFonts w:hint="eastAsia" w:ascii="仿宋_GB2312" w:hAnsi="黑体" w:eastAsia="仿宋_GB2312"/>
          <w:sz w:val="32"/>
          <w:szCs w:val="32"/>
        </w:rPr>
        <w:t>我公司绩效评价工作组在与</w:t>
      </w:r>
      <w:r>
        <w:rPr>
          <w:rFonts w:hint="eastAsia" w:ascii="仿宋_GB2312" w:hAnsi="黑体" w:eastAsia="仿宋_GB2312"/>
          <w:sz w:val="32"/>
          <w:szCs w:val="32"/>
          <w:lang w:val="en-US" w:eastAsia="zh-CN"/>
        </w:rPr>
        <w:t>靖宇县财政局</w:t>
      </w:r>
      <w:r>
        <w:rPr>
          <w:rFonts w:hint="eastAsia" w:ascii="仿宋_GB2312" w:hAnsi="黑体" w:eastAsia="仿宋_GB2312"/>
          <w:sz w:val="32"/>
          <w:szCs w:val="32"/>
        </w:rPr>
        <w:t>和项目单位</w:t>
      </w:r>
      <w:r>
        <w:rPr>
          <w:rFonts w:hint="eastAsia" w:ascii="仿宋_GB2312" w:hAnsi="黑体" w:eastAsia="仿宋_GB2312"/>
          <w:sz w:val="32"/>
          <w:szCs w:val="32"/>
          <w:lang w:val="en-US" w:eastAsia="zh-CN"/>
        </w:rPr>
        <w:t>靖宇</w:t>
      </w:r>
      <w:r>
        <w:rPr>
          <w:rFonts w:hint="eastAsia" w:ascii="仿宋_GB2312" w:hAnsi="黑体" w:eastAsia="仿宋_GB2312"/>
          <w:sz w:val="32"/>
          <w:szCs w:val="32"/>
          <w:lang w:eastAsia="zh-CN"/>
        </w:rPr>
        <w:t>县环保有限公司</w:t>
      </w:r>
      <w:r>
        <w:rPr>
          <w:rFonts w:hint="eastAsia" w:ascii="仿宋_GB2312" w:hAnsi="黑体" w:eastAsia="仿宋_GB2312"/>
          <w:sz w:val="32"/>
          <w:szCs w:val="32"/>
        </w:rPr>
        <w:t>充分沟通的基础上，考虑资金项目的完整性、重要性、相关性、可比性、可行性、经济性和有效性等因素，参照文件设计了绩效评价指标体系，如附件一所示。</w:t>
      </w:r>
    </w:p>
    <w:p w14:paraId="1277F351">
      <w:pPr>
        <w:ind w:firstLine="640" w:firstLineChars="200"/>
        <w:jc w:val="left"/>
        <w:outlineLvl w:val="0"/>
        <w:rPr>
          <w:rFonts w:ascii="仿宋_GB2312" w:hAnsi="黑体" w:eastAsia="仿宋_GB2312"/>
          <w:sz w:val="32"/>
          <w:szCs w:val="32"/>
        </w:rPr>
      </w:pPr>
      <w:bookmarkStart w:id="19" w:name="_Toc32494"/>
      <w:r>
        <w:rPr>
          <w:rFonts w:hint="eastAsia" w:ascii="仿宋_GB2312" w:hAnsi="黑体" w:eastAsia="仿宋_GB2312"/>
          <w:sz w:val="32"/>
          <w:szCs w:val="32"/>
        </w:rPr>
        <w:t>三、综合评价情况及评价结论（附相关评分表）</w:t>
      </w:r>
      <w:bookmarkEnd w:id="19"/>
    </w:p>
    <w:p w14:paraId="3F5EE40A">
      <w:pPr>
        <w:ind w:firstLine="640" w:firstLineChars="200"/>
        <w:jc w:val="left"/>
        <w:rPr>
          <w:rFonts w:hint="eastAsia" w:ascii="仿宋_GB2312" w:hAnsi="黑体" w:eastAsia="仿宋_GB2312"/>
          <w:sz w:val="32"/>
          <w:szCs w:val="32"/>
          <w:highlight w:val="none"/>
          <w:lang w:eastAsia="zh-CN"/>
        </w:rPr>
      </w:pPr>
      <w:r>
        <w:rPr>
          <w:rFonts w:hint="eastAsia" w:ascii="仿宋_GB2312" w:hAnsi="黑体" w:eastAsia="仿宋_GB2312"/>
          <w:sz w:val="32"/>
          <w:szCs w:val="32"/>
        </w:rPr>
        <w:t>评价组通过项目资料获取、项目各相关方访谈、现场走访调研等方式，对本项目实施客观绩效评价，整体绩效评分</w:t>
      </w:r>
      <w:r>
        <w:rPr>
          <w:rFonts w:hint="eastAsia" w:ascii="仿宋_GB2312" w:hAnsi="黑体" w:eastAsia="仿宋_GB2312"/>
          <w:sz w:val="32"/>
          <w:szCs w:val="32"/>
          <w:highlight w:val="none"/>
        </w:rPr>
        <w:t>为【</w:t>
      </w:r>
      <w:r>
        <w:rPr>
          <w:rFonts w:hint="eastAsia" w:ascii="仿宋_GB2312" w:hAnsi="黑体" w:eastAsia="仿宋_GB2312"/>
          <w:sz w:val="32"/>
          <w:szCs w:val="32"/>
          <w:highlight w:val="none"/>
          <w:lang w:val="en-US" w:eastAsia="zh-CN"/>
        </w:rPr>
        <w:t>83</w:t>
      </w:r>
      <w:r>
        <w:rPr>
          <w:rFonts w:hint="eastAsia" w:ascii="仿宋_GB2312" w:hAnsi="黑体" w:eastAsia="仿宋_GB2312"/>
          <w:sz w:val="32"/>
          <w:szCs w:val="32"/>
          <w:highlight w:val="none"/>
        </w:rPr>
        <w:t>】分，绩效评价等级为“【</w:t>
      </w:r>
      <w:r>
        <w:rPr>
          <w:rFonts w:hint="eastAsia" w:ascii="仿宋_GB2312" w:hAnsi="黑体" w:eastAsia="仿宋_GB2312"/>
          <w:sz w:val="32"/>
          <w:szCs w:val="32"/>
          <w:highlight w:val="none"/>
          <w:lang w:val="en-US" w:eastAsia="zh-CN"/>
        </w:rPr>
        <w:t>良</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p>
    <w:p w14:paraId="05778FDC">
      <w:pPr>
        <w:ind w:firstLine="640" w:firstLineChars="200"/>
        <w:jc w:val="left"/>
        <w:outlineLvl w:val="0"/>
        <w:rPr>
          <w:rFonts w:ascii="仿宋_GB2312" w:hAnsi="黑体" w:eastAsia="仿宋_GB2312"/>
          <w:sz w:val="32"/>
          <w:szCs w:val="32"/>
        </w:rPr>
      </w:pPr>
      <w:bookmarkStart w:id="20" w:name="_Toc2207"/>
      <w:r>
        <w:rPr>
          <w:rFonts w:hint="eastAsia" w:ascii="仿宋_GB2312" w:hAnsi="黑体" w:eastAsia="仿宋_GB2312"/>
          <w:sz w:val="32"/>
          <w:szCs w:val="32"/>
        </w:rPr>
        <w:t>四、绩效评价指标分析</w:t>
      </w:r>
      <w:bookmarkEnd w:id="20"/>
    </w:p>
    <w:p w14:paraId="49E60DA0">
      <w:pPr>
        <w:ind w:firstLine="640" w:firstLineChars="200"/>
        <w:jc w:val="left"/>
        <w:rPr>
          <w:rFonts w:ascii="仿宋_GB2312" w:hAnsi="黑体" w:eastAsia="仿宋_GB2312"/>
          <w:sz w:val="32"/>
          <w:szCs w:val="32"/>
        </w:rPr>
      </w:pPr>
      <w:r>
        <w:rPr>
          <w:rFonts w:hint="eastAsia" w:ascii="仿宋_GB2312" w:hAnsi="黑体" w:eastAsia="仿宋_GB2312"/>
          <w:sz w:val="32"/>
          <w:szCs w:val="32"/>
        </w:rPr>
        <w:t>（一）项目决策情况</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项目</w:t>
      </w:r>
      <w:r>
        <w:rPr>
          <w:rFonts w:hint="eastAsia" w:ascii="仿宋_GB2312" w:hAnsi="黑体" w:eastAsia="仿宋_GB2312"/>
          <w:sz w:val="32"/>
          <w:szCs w:val="32"/>
          <w:highlight w:val="none"/>
        </w:rPr>
        <w:t>立项依据充分性</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立项程序</w:t>
      </w:r>
      <w:r>
        <w:rPr>
          <w:rFonts w:hint="eastAsia" w:ascii="仿宋_GB2312" w:hAnsi="黑体" w:eastAsia="仿宋_GB2312"/>
          <w:sz w:val="32"/>
          <w:szCs w:val="32"/>
        </w:rPr>
        <w:t>规范</w:t>
      </w:r>
      <w:r>
        <w:rPr>
          <w:rFonts w:hint="eastAsia" w:ascii="仿宋_GB2312" w:hAnsi="黑体" w:eastAsia="仿宋_GB2312"/>
          <w:sz w:val="32"/>
          <w:szCs w:val="32"/>
          <w:lang w:eastAsia="zh-CN"/>
        </w:rPr>
        <w:t>，</w:t>
      </w:r>
      <w:r>
        <w:rPr>
          <w:rFonts w:hint="eastAsia" w:ascii="仿宋_GB2312" w:hAnsi="黑体" w:eastAsia="仿宋_GB2312"/>
          <w:sz w:val="32"/>
          <w:szCs w:val="32"/>
        </w:rPr>
        <w:t>绩效目标合理</w:t>
      </w:r>
      <w:r>
        <w:rPr>
          <w:rFonts w:hint="eastAsia" w:ascii="仿宋_GB2312" w:hAnsi="黑体" w:eastAsia="仿宋_GB2312"/>
          <w:sz w:val="32"/>
          <w:szCs w:val="32"/>
          <w:lang w:eastAsia="zh-CN"/>
        </w:rPr>
        <w:t>，</w:t>
      </w:r>
      <w:r>
        <w:rPr>
          <w:rFonts w:hint="eastAsia" w:ascii="仿宋_GB2312" w:hAnsi="黑体" w:eastAsia="仿宋_GB2312"/>
          <w:sz w:val="32"/>
          <w:szCs w:val="32"/>
        </w:rPr>
        <w:t>绩效指标明确。</w:t>
      </w:r>
    </w:p>
    <w:p w14:paraId="35514FAE">
      <w:pPr>
        <w:ind w:firstLine="640" w:firstLineChars="200"/>
        <w:jc w:val="left"/>
        <w:outlineLvl w:val="1"/>
        <w:rPr>
          <w:rFonts w:hint="default" w:ascii="仿宋_GB2312" w:hAnsi="黑体" w:eastAsia="仿宋_GB2312"/>
          <w:sz w:val="32"/>
          <w:szCs w:val="32"/>
          <w:highlight w:val="none"/>
          <w:lang w:val="en-US" w:eastAsia="zh-CN"/>
        </w:rPr>
      </w:pPr>
      <w:bookmarkStart w:id="21" w:name="_Toc18668"/>
      <w:r>
        <w:rPr>
          <w:rFonts w:hint="eastAsia" w:ascii="仿宋_GB2312" w:hAnsi="黑体" w:eastAsia="仿宋_GB2312"/>
          <w:sz w:val="32"/>
          <w:szCs w:val="32"/>
        </w:rPr>
        <w:t>（二）项目过程情况</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项目前期项目进展和实施良好，部分工程进度缓慢。</w:t>
      </w:r>
      <w:bookmarkEnd w:id="21"/>
    </w:p>
    <w:p w14:paraId="511FB2C7">
      <w:pPr>
        <w:ind w:firstLine="640" w:firstLineChars="200"/>
        <w:jc w:val="both"/>
        <w:rPr>
          <w:rFonts w:ascii="仿宋_GB2312" w:hAnsi="黑体" w:eastAsia="仿宋_GB2312"/>
          <w:sz w:val="32"/>
          <w:szCs w:val="32"/>
        </w:rPr>
      </w:pPr>
      <w:r>
        <w:rPr>
          <w:rFonts w:hint="eastAsia" w:ascii="仿宋_GB2312" w:hAnsi="黑体" w:eastAsia="仿宋_GB2312"/>
          <w:sz w:val="32"/>
          <w:szCs w:val="32"/>
        </w:rPr>
        <w:t>（三）项目产出情况</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项目实际产出质量与预期目标一</w:t>
      </w:r>
      <w:r>
        <w:rPr>
          <w:rFonts w:hint="eastAsia" w:ascii="仿宋_GB2312" w:hAnsi="黑体" w:eastAsia="仿宋_GB2312"/>
          <w:sz w:val="32"/>
          <w:szCs w:val="32"/>
          <w:lang w:val="en-US" w:eastAsia="zh-CN"/>
        </w:rPr>
        <w:t>致、项目完工工程符合国家相关相行质量检测标准、项目完工工程符合设计使用功能、项目完工工程具备运营资质情况。</w:t>
      </w:r>
    </w:p>
    <w:p w14:paraId="3C0D1D28">
      <w:pPr>
        <w:ind w:firstLine="640" w:firstLineChars="200"/>
        <w:jc w:val="left"/>
        <w:outlineLvl w:val="1"/>
        <w:rPr>
          <w:rFonts w:hint="eastAsia" w:ascii="仿宋_GB2312" w:hAnsi="黑体" w:eastAsia="仿宋_GB2312"/>
          <w:sz w:val="32"/>
          <w:szCs w:val="32"/>
          <w:highlight w:val="yellow"/>
          <w:lang w:eastAsia="zh-CN"/>
        </w:rPr>
      </w:pPr>
      <w:bookmarkStart w:id="22" w:name="_Toc2580"/>
      <w:r>
        <w:rPr>
          <w:rFonts w:hint="eastAsia" w:ascii="仿宋_GB2312" w:hAnsi="黑体" w:eastAsia="仿宋_GB2312"/>
          <w:sz w:val="32"/>
          <w:szCs w:val="32"/>
        </w:rPr>
        <w:t>（四）项目效益情况</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项目实施过程中，项目承担单位通过严格落实项目计划，并持续加大创新投入、平台建设和创新团队培育，保持较好的可持续性，取得了良好的经济和社会效益具有广阔的应用前景。项目实现成果产业化，较好实现了科技成果最终为社会服务之目的。</w:t>
      </w:r>
      <w:bookmarkEnd w:id="22"/>
    </w:p>
    <w:p w14:paraId="22F220DB">
      <w:pPr>
        <w:ind w:firstLine="640" w:firstLineChars="200"/>
        <w:jc w:val="left"/>
        <w:outlineLvl w:val="0"/>
        <w:rPr>
          <w:rFonts w:ascii="仿宋_GB2312" w:hAnsi="黑体" w:eastAsia="仿宋_GB2312"/>
          <w:sz w:val="32"/>
          <w:szCs w:val="32"/>
        </w:rPr>
      </w:pPr>
      <w:bookmarkStart w:id="23" w:name="_Toc12771"/>
      <w:r>
        <w:rPr>
          <w:rFonts w:hint="eastAsia" w:ascii="仿宋_GB2312" w:hAnsi="黑体" w:eastAsia="仿宋_GB2312"/>
          <w:sz w:val="32"/>
          <w:szCs w:val="32"/>
        </w:rPr>
        <w:t>五、主要经验及做法、存在的问题及原因分析</w:t>
      </w:r>
      <w:bookmarkEnd w:id="23"/>
    </w:p>
    <w:p w14:paraId="341C6E1F">
      <w:pPr>
        <w:ind w:firstLine="640" w:firstLineChars="200"/>
        <w:jc w:val="both"/>
        <w:rPr>
          <w:rFonts w:hint="default" w:ascii="仿宋_GB2312" w:hAnsi="黑体" w:eastAsia="仿宋_GB2312"/>
          <w:sz w:val="32"/>
          <w:szCs w:val="32"/>
          <w:lang w:val="en-US" w:eastAsia="zh-CN"/>
        </w:rPr>
      </w:pPr>
      <w:r>
        <w:rPr>
          <w:rFonts w:hint="eastAsia" w:ascii="仿宋_GB2312" w:hAnsi="黑体" w:eastAsia="仿宋_GB2312"/>
          <w:sz w:val="32"/>
          <w:szCs w:val="32"/>
        </w:rPr>
        <w:t>按照资金管理制度及财务管理制度实施，加强资金管理和监督，确保专款专用；实施计划完善，流程顺畅，确保各项指标顺利完成；在资金的使用过程中，重视与涉及单位多方沟通，明确总目标，根据实际开展情况不断改善工作方法，提高工作效率；重视档案建立、完善、管理工作。</w:t>
      </w:r>
    </w:p>
    <w:p w14:paraId="329DA538">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仿宋_GB2312" w:hAnsi="黑体" w:eastAsia="仿宋_GB2312"/>
          <w:sz w:val="32"/>
          <w:szCs w:val="32"/>
        </w:rPr>
      </w:pPr>
      <w:bookmarkStart w:id="24" w:name="_Toc25680"/>
      <w:r>
        <w:rPr>
          <w:rFonts w:hint="eastAsia" w:ascii="仿宋_GB2312" w:hAnsi="黑体" w:eastAsia="仿宋_GB2312"/>
          <w:sz w:val="32"/>
          <w:szCs w:val="32"/>
          <w:lang w:val="en-US" w:eastAsia="zh-CN"/>
        </w:rPr>
        <w:t>六、</w:t>
      </w:r>
      <w:r>
        <w:rPr>
          <w:rFonts w:hint="eastAsia" w:ascii="仿宋_GB2312" w:hAnsi="黑体" w:eastAsia="仿宋_GB2312"/>
          <w:sz w:val="32"/>
          <w:szCs w:val="32"/>
        </w:rPr>
        <w:t>有关建议</w:t>
      </w:r>
      <w:bookmarkEnd w:id="24"/>
    </w:p>
    <w:p w14:paraId="7E9E4085">
      <w:pPr>
        <w:ind w:firstLine="640" w:firstLineChars="200"/>
        <w:jc w:val="both"/>
        <w:rPr>
          <w:rFonts w:hint="eastAsia" w:ascii="仿宋_GB2312" w:hAnsi="黑体" w:eastAsia="仿宋_GB2312"/>
          <w:sz w:val="32"/>
          <w:szCs w:val="32"/>
        </w:rPr>
      </w:pPr>
      <w:r>
        <w:rPr>
          <w:rFonts w:hint="eastAsia" w:ascii="仿宋_GB2312" w:hAnsi="黑体" w:eastAsia="仿宋_GB2312"/>
          <w:sz w:val="32"/>
          <w:szCs w:val="32"/>
          <w:lang w:eastAsia="zh-CN"/>
        </w:rPr>
        <w:t>建议加强与环保部门合作，提高对环境的保护力度；建议加强财务管理和预算编制，提高项目管理质量。</w:t>
      </w:r>
    </w:p>
    <w:p w14:paraId="202B2F2C">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仿宋_GB2312" w:hAnsi="黑体" w:eastAsia="仿宋_GB2312"/>
          <w:sz w:val="32"/>
          <w:szCs w:val="32"/>
        </w:rPr>
      </w:pPr>
      <w:bookmarkStart w:id="25" w:name="_Toc19563"/>
      <w:r>
        <w:rPr>
          <w:rFonts w:hint="eastAsia" w:ascii="仿宋_GB2312" w:hAnsi="黑体" w:eastAsia="仿宋_GB2312"/>
          <w:sz w:val="32"/>
          <w:szCs w:val="32"/>
        </w:rPr>
        <w:t>七、其他需要说明的问题</w:t>
      </w:r>
      <w:bookmarkEnd w:id="25"/>
    </w:p>
    <w:p w14:paraId="57F35AA2">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14:paraId="685826B5">
      <w:pPr>
        <w:widowControl/>
        <w:jc w:val="left"/>
        <w:rPr>
          <w:rFonts w:ascii="仿宋_GB2312" w:eastAsia="仿宋_GB2312"/>
          <w:sz w:val="32"/>
          <w:szCs w:val="32"/>
        </w:rPr>
      </w:pPr>
      <w:r>
        <w:rPr>
          <w:rFonts w:ascii="仿宋_GB2312" w:eastAsia="仿宋_GB2312"/>
          <w:sz w:val="32"/>
          <w:szCs w:val="32"/>
        </w:rPr>
        <w:br w:type="page"/>
      </w:r>
    </w:p>
    <w:p w14:paraId="428F40CD">
      <w:pPr>
        <w:jc w:val="left"/>
        <w:rPr>
          <w:rFonts w:ascii="仿宋_GB2312" w:eastAsia="仿宋_GB2312"/>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AC7B480">
      <w:pPr>
        <w:jc w:val="left"/>
        <w:outlineLvl w:val="0"/>
        <w:rPr>
          <w:rFonts w:ascii="仿宋_GB2312" w:eastAsia="仿宋_GB2312"/>
          <w:sz w:val="32"/>
          <w:szCs w:val="32"/>
          <w:highlight w:val="none"/>
        </w:rPr>
      </w:pPr>
      <w:bookmarkStart w:id="26" w:name="_Toc24359"/>
      <w:r>
        <w:rPr>
          <w:rFonts w:hint="eastAsia" w:ascii="仿宋_GB2312" w:eastAsia="仿宋_GB2312"/>
          <w:sz w:val="32"/>
          <w:szCs w:val="32"/>
          <w:highlight w:val="none"/>
        </w:rPr>
        <w:t>附件一：绩效指标评价表</w:t>
      </w:r>
      <w:bookmarkEnd w:id="26"/>
    </w:p>
    <w:p w14:paraId="0D3C380D">
      <w:pPr>
        <w:jc w:val="center"/>
        <w:outlineLvl w:val="0"/>
        <w:rPr>
          <w:rFonts w:ascii="仿宋_GB2312" w:eastAsia="仿宋_GB2312"/>
          <w:sz w:val="32"/>
          <w:szCs w:val="32"/>
          <w:highlight w:val="none"/>
        </w:rPr>
      </w:pPr>
      <w:bookmarkStart w:id="27" w:name="_Toc10459"/>
      <w:bookmarkStart w:id="28" w:name="_Toc10807"/>
      <w:bookmarkStart w:id="29" w:name="_Toc3757"/>
      <w:r>
        <w:rPr>
          <w:rFonts w:hint="eastAsia" w:ascii="仿宋_GB2312" w:eastAsia="仿宋_GB2312"/>
          <w:sz w:val="32"/>
          <w:szCs w:val="32"/>
          <w:highlight w:val="none"/>
        </w:rPr>
        <w:t>建设期地方政府专项债券项目绩效指标评价表</w:t>
      </w:r>
      <w:bookmarkEnd w:id="27"/>
      <w:bookmarkEnd w:id="28"/>
      <w:bookmarkEnd w:id="29"/>
    </w:p>
    <w:p w14:paraId="7F8808A2">
      <w:pPr>
        <w:jc w:val="center"/>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年度）</w:t>
      </w:r>
    </w:p>
    <w:p w14:paraId="168A64CF">
      <w:pPr>
        <w:jc w:val="left"/>
        <w:rPr>
          <w:rFonts w:ascii="仿宋_GB2312" w:eastAsia="仿宋_GB2312"/>
          <w:szCs w:val="21"/>
          <w:highlight w:val="none"/>
        </w:rPr>
      </w:pPr>
      <w:r>
        <w:rPr>
          <w:rFonts w:hint="eastAsia" w:ascii="仿宋_GB2312" w:eastAsia="仿宋_GB2312"/>
          <w:szCs w:val="21"/>
          <w:highlight w:val="none"/>
        </w:rPr>
        <w:t>项目主管部门、财政部门：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3161"/>
        <w:gridCol w:w="8631"/>
        <w:gridCol w:w="1200"/>
        <w:gridCol w:w="1180"/>
        <w:gridCol w:w="777"/>
      </w:tblGrid>
      <w:tr w14:paraId="339CE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212" w:type="pct"/>
            <w:tcBorders>
              <w:top w:val="single" w:color="000000" w:sz="8" w:space="0"/>
              <w:left w:val="single" w:color="000000" w:sz="8" w:space="0"/>
              <w:bottom w:val="single" w:color="000000" w:sz="8" w:space="0"/>
              <w:right w:val="single" w:color="000000" w:sz="8" w:space="0"/>
            </w:tcBorders>
            <w:noWrap/>
            <w:vAlign w:val="center"/>
          </w:tcPr>
          <w:p w14:paraId="41EDEB2D">
            <w:pPr>
              <w:keepNext w:val="0"/>
              <w:keepLines w:val="0"/>
              <w:widowControl/>
              <w:suppressLineNumbers w:val="0"/>
              <w:spacing w:before="0" w:beforeAutospacing="0" w:after="0" w:afterAutospacing="0"/>
              <w:ind w:left="0" w:right="0"/>
              <w:jc w:val="center"/>
              <w:textAlignment w:val="center"/>
              <w:rPr>
                <w:rFonts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一级指标</w:t>
            </w:r>
          </w:p>
        </w:tc>
        <w:tc>
          <w:tcPr>
            <w:tcW w:w="1012" w:type="pct"/>
            <w:tcBorders>
              <w:top w:val="single" w:color="000000" w:sz="8" w:space="0"/>
              <w:left w:val="nil"/>
              <w:bottom w:val="single" w:color="000000" w:sz="8" w:space="0"/>
              <w:right w:val="single" w:color="000000" w:sz="8" w:space="0"/>
            </w:tcBorders>
            <w:noWrap/>
            <w:vAlign w:val="center"/>
          </w:tcPr>
          <w:p w14:paraId="692DEADB">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二级指标</w:t>
            </w:r>
          </w:p>
        </w:tc>
        <w:tc>
          <w:tcPr>
            <w:tcW w:w="2763" w:type="pct"/>
            <w:tcBorders>
              <w:top w:val="single" w:color="000000" w:sz="8" w:space="0"/>
              <w:left w:val="nil"/>
              <w:bottom w:val="single" w:color="000000" w:sz="8" w:space="0"/>
              <w:right w:val="single" w:color="000000" w:sz="8" w:space="0"/>
            </w:tcBorders>
            <w:noWrap/>
            <w:vAlign w:val="center"/>
          </w:tcPr>
          <w:p w14:paraId="4AA5E5CC">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三级指标</w:t>
            </w:r>
          </w:p>
        </w:tc>
        <w:tc>
          <w:tcPr>
            <w:tcW w:w="384" w:type="pct"/>
            <w:tcBorders>
              <w:top w:val="single" w:color="000000" w:sz="8" w:space="0"/>
              <w:left w:val="nil"/>
              <w:bottom w:val="single" w:color="000000" w:sz="8" w:space="0"/>
              <w:right w:val="single" w:color="000000" w:sz="8" w:space="0"/>
            </w:tcBorders>
            <w:noWrap/>
            <w:vAlign w:val="center"/>
          </w:tcPr>
          <w:p w14:paraId="59B3B83E">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指标值</w:t>
            </w:r>
          </w:p>
        </w:tc>
        <w:tc>
          <w:tcPr>
            <w:tcW w:w="377" w:type="pct"/>
            <w:tcBorders>
              <w:top w:val="single" w:color="000000" w:sz="8" w:space="0"/>
              <w:left w:val="nil"/>
              <w:bottom w:val="single" w:color="000000" w:sz="8" w:space="0"/>
              <w:right w:val="single" w:color="000000" w:sz="8" w:space="0"/>
            </w:tcBorders>
            <w:noWrap/>
            <w:vAlign w:val="center"/>
          </w:tcPr>
          <w:p w14:paraId="6ADE097A">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证实材料</w:t>
            </w:r>
          </w:p>
        </w:tc>
        <w:tc>
          <w:tcPr>
            <w:tcW w:w="248" w:type="pct"/>
            <w:tcBorders>
              <w:top w:val="single" w:color="000000" w:sz="8" w:space="0"/>
              <w:left w:val="nil"/>
              <w:bottom w:val="single" w:color="000000" w:sz="8" w:space="0"/>
              <w:right w:val="single" w:color="000000" w:sz="8" w:space="0"/>
            </w:tcBorders>
            <w:noWrap/>
            <w:vAlign w:val="center"/>
          </w:tcPr>
          <w:p w14:paraId="1CBB00B9">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得分</w:t>
            </w:r>
          </w:p>
        </w:tc>
      </w:tr>
      <w:tr w14:paraId="7337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7D37CB4">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总计</w:t>
            </w:r>
          </w:p>
        </w:tc>
        <w:tc>
          <w:tcPr>
            <w:tcW w:w="1012" w:type="pct"/>
            <w:tcBorders>
              <w:top w:val="nil"/>
              <w:left w:val="nil"/>
              <w:bottom w:val="single" w:color="000000" w:sz="8" w:space="0"/>
              <w:right w:val="single" w:color="000000" w:sz="8" w:space="0"/>
            </w:tcBorders>
            <w:noWrap/>
            <w:vAlign w:val="top"/>
          </w:tcPr>
          <w:p w14:paraId="645EC039">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5896E6F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384" w:type="pct"/>
            <w:tcBorders>
              <w:top w:val="nil"/>
              <w:left w:val="nil"/>
              <w:bottom w:val="single" w:color="000000" w:sz="8" w:space="0"/>
              <w:right w:val="single" w:color="000000" w:sz="8" w:space="0"/>
            </w:tcBorders>
            <w:noWrap/>
            <w:vAlign w:val="top"/>
          </w:tcPr>
          <w:p w14:paraId="31F696E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100分</w:t>
            </w:r>
          </w:p>
        </w:tc>
        <w:tc>
          <w:tcPr>
            <w:tcW w:w="377" w:type="pct"/>
            <w:tcBorders>
              <w:top w:val="nil"/>
              <w:left w:val="nil"/>
              <w:bottom w:val="single" w:color="000000" w:sz="8" w:space="0"/>
              <w:right w:val="single" w:color="000000" w:sz="8" w:space="0"/>
            </w:tcBorders>
            <w:noWrap/>
            <w:vAlign w:val="top"/>
          </w:tcPr>
          <w:p w14:paraId="29250B99">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5771230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83分</w:t>
            </w:r>
          </w:p>
        </w:tc>
      </w:tr>
      <w:tr w14:paraId="2DB0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3379ABB4">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小计</w:t>
            </w:r>
          </w:p>
        </w:tc>
        <w:tc>
          <w:tcPr>
            <w:tcW w:w="1012" w:type="pct"/>
            <w:tcBorders>
              <w:top w:val="nil"/>
              <w:left w:val="nil"/>
              <w:bottom w:val="single" w:color="000000" w:sz="8" w:space="0"/>
              <w:right w:val="single" w:color="000000" w:sz="8" w:space="0"/>
            </w:tcBorders>
            <w:noWrap/>
            <w:vAlign w:val="top"/>
          </w:tcPr>
          <w:p w14:paraId="73F6796F">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65FA0D0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384" w:type="pct"/>
            <w:tcBorders>
              <w:top w:val="nil"/>
              <w:left w:val="nil"/>
              <w:bottom w:val="single" w:color="000000" w:sz="8" w:space="0"/>
              <w:right w:val="single" w:color="000000" w:sz="8" w:space="0"/>
            </w:tcBorders>
            <w:noWrap/>
            <w:vAlign w:val="top"/>
          </w:tcPr>
          <w:p w14:paraId="12D5C23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38分</w:t>
            </w:r>
          </w:p>
        </w:tc>
        <w:tc>
          <w:tcPr>
            <w:tcW w:w="377" w:type="pct"/>
            <w:tcBorders>
              <w:top w:val="nil"/>
              <w:left w:val="nil"/>
              <w:bottom w:val="single" w:color="000000" w:sz="8" w:space="0"/>
              <w:right w:val="single" w:color="000000" w:sz="8" w:space="0"/>
            </w:tcBorders>
            <w:noWrap/>
            <w:vAlign w:val="top"/>
          </w:tcPr>
          <w:p w14:paraId="40DF52BD">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10份</w:t>
            </w:r>
          </w:p>
        </w:tc>
        <w:tc>
          <w:tcPr>
            <w:tcW w:w="248" w:type="pct"/>
            <w:tcBorders>
              <w:top w:val="nil"/>
              <w:left w:val="nil"/>
              <w:bottom w:val="single" w:color="000000" w:sz="8" w:space="0"/>
              <w:right w:val="single" w:color="000000" w:sz="8" w:space="0"/>
            </w:tcBorders>
            <w:noWrap/>
            <w:vAlign w:val="top"/>
          </w:tcPr>
          <w:p w14:paraId="41672DB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37分</w:t>
            </w:r>
          </w:p>
        </w:tc>
      </w:tr>
      <w:tr w14:paraId="7846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61BB5AED">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决策</w:t>
            </w:r>
          </w:p>
        </w:tc>
        <w:tc>
          <w:tcPr>
            <w:tcW w:w="1012" w:type="pct"/>
            <w:tcBorders>
              <w:top w:val="nil"/>
              <w:left w:val="nil"/>
              <w:bottom w:val="single" w:color="000000" w:sz="8" w:space="0"/>
              <w:right w:val="single" w:color="000000" w:sz="8" w:space="0"/>
            </w:tcBorders>
            <w:noWrap/>
            <w:vAlign w:val="top"/>
          </w:tcPr>
          <w:p w14:paraId="46C3B121">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新增地方政府专项债券项目申报的政策依据与程序规范性</w:t>
            </w:r>
          </w:p>
        </w:tc>
        <w:tc>
          <w:tcPr>
            <w:tcW w:w="2763" w:type="pct"/>
            <w:tcBorders>
              <w:top w:val="nil"/>
              <w:left w:val="nil"/>
              <w:bottom w:val="single" w:color="000000" w:sz="8" w:space="0"/>
              <w:right w:val="single" w:color="000000" w:sz="8" w:space="0"/>
            </w:tcBorders>
            <w:noWrap/>
            <w:vAlign w:val="top"/>
          </w:tcPr>
          <w:p w14:paraId="07D3A7B5">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项目属于国家和省委省政府确定的重点行业、重点区域、重大项目。</w:t>
            </w:r>
          </w:p>
        </w:tc>
        <w:tc>
          <w:tcPr>
            <w:tcW w:w="384" w:type="pct"/>
            <w:tcBorders>
              <w:top w:val="nil"/>
              <w:left w:val="nil"/>
              <w:bottom w:val="single" w:color="000000" w:sz="8" w:space="0"/>
              <w:right w:val="single" w:color="000000" w:sz="8" w:space="0"/>
            </w:tcBorders>
            <w:noWrap/>
            <w:vAlign w:val="top"/>
          </w:tcPr>
          <w:p w14:paraId="027E786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3521E78D">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十四五</w:t>
            </w:r>
          </w:p>
        </w:tc>
        <w:tc>
          <w:tcPr>
            <w:tcW w:w="248" w:type="pct"/>
            <w:tcBorders>
              <w:top w:val="nil"/>
              <w:left w:val="nil"/>
              <w:bottom w:val="single" w:color="000000" w:sz="8" w:space="0"/>
              <w:right w:val="single" w:color="000000" w:sz="8" w:space="0"/>
            </w:tcBorders>
            <w:noWrap/>
            <w:vAlign w:val="top"/>
          </w:tcPr>
          <w:p w14:paraId="751B5888">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05AB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698D8A8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10FED86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0323EDE8">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项目立项审批符合国家法律法规。</w:t>
            </w:r>
          </w:p>
        </w:tc>
        <w:tc>
          <w:tcPr>
            <w:tcW w:w="384" w:type="pct"/>
            <w:tcBorders>
              <w:top w:val="nil"/>
              <w:left w:val="nil"/>
              <w:bottom w:val="single" w:color="000000" w:sz="8" w:space="0"/>
              <w:right w:val="single" w:color="000000" w:sz="8" w:space="0"/>
            </w:tcBorders>
            <w:noWrap/>
            <w:vAlign w:val="top"/>
          </w:tcPr>
          <w:p w14:paraId="447E0BA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207766D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可研批复</w:t>
            </w:r>
          </w:p>
        </w:tc>
        <w:tc>
          <w:tcPr>
            <w:tcW w:w="248" w:type="pct"/>
            <w:tcBorders>
              <w:top w:val="nil"/>
              <w:left w:val="nil"/>
              <w:bottom w:val="single" w:color="000000" w:sz="8" w:space="0"/>
              <w:right w:val="single" w:color="000000" w:sz="8" w:space="0"/>
            </w:tcBorders>
            <w:noWrap/>
            <w:vAlign w:val="top"/>
          </w:tcPr>
          <w:p w14:paraId="7293606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2分</w:t>
            </w:r>
          </w:p>
        </w:tc>
      </w:tr>
      <w:tr w14:paraId="6881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CED999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4C341D29">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7AEAB786">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项目符合国民经济发展规划和市县区城市发展规划。</w:t>
            </w:r>
          </w:p>
        </w:tc>
        <w:tc>
          <w:tcPr>
            <w:tcW w:w="384" w:type="pct"/>
            <w:tcBorders>
              <w:top w:val="nil"/>
              <w:left w:val="nil"/>
              <w:bottom w:val="single" w:color="000000" w:sz="8" w:space="0"/>
              <w:right w:val="single" w:color="000000" w:sz="8" w:space="0"/>
            </w:tcBorders>
            <w:noWrap/>
            <w:vAlign w:val="top"/>
          </w:tcPr>
          <w:p w14:paraId="126EA97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64FD318D">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十四五</w:t>
            </w:r>
          </w:p>
        </w:tc>
        <w:tc>
          <w:tcPr>
            <w:tcW w:w="248" w:type="pct"/>
            <w:tcBorders>
              <w:top w:val="nil"/>
              <w:left w:val="nil"/>
              <w:bottom w:val="single" w:color="000000" w:sz="8" w:space="0"/>
              <w:right w:val="single" w:color="000000" w:sz="8" w:space="0"/>
            </w:tcBorders>
            <w:noWrap/>
            <w:vAlign w:val="top"/>
          </w:tcPr>
          <w:p w14:paraId="275471FD">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2分</w:t>
            </w:r>
          </w:p>
        </w:tc>
      </w:tr>
      <w:tr w14:paraId="60E5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738B1833">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40D9D071">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7B6D01A3">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项目列入政府投资计划和中长期财政规划。</w:t>
            </w:r>
          </w:p>
        </w:tc>
        <w:tc>
          <w:tcPr>
            <w:tcW w:w="384" w:type="pct"/>
            <w:tcBorders>
              <w:top w:val="nil"/>
              <w:left w:val="nil"/>
              <w:bottom w:val="single" w:color="000000" w:sz="8" w:space="0"/>
              <w:right w:val="single" w:color="000000" w:sz="8" w:space="0"/>
            </w:tcBorders>
            <w:noWrap/>
            <w:vAlign w:val="top"/>
          </w:tcPr>
          <w:p w14:paraId="7F5B8CD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65633D9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资金证明文件</w:t>
            </w:r>
          </w:p>
        </w:tc>
        <w:tc>
          <w:tcPr>
            <w:tcW w:w="248" w:type="pct"/>
            <w:tcBorders>
              <w:top w:val="nil"/>
              <w:left w:val="nil"/>
              <w:bottom w:val="single" w:color="000000" w:sz="8" w:space="0"/>
              <w:right w:val="single" w:color="000000" w:sz="8" w:space="0"/>
            </w:tcBorders>
            <w:noWrap/>
            <w:vAlign w:val="top"/>
          </w:tcPr>
          <w:p w14:paraId="5F5ACC9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2分</w:t>
            </w:r>
          </w:p>
        </w:tc>
      </w:tr>
      <w:tr w14:paraId="138A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480B1598">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37A221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7FDC0991">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项目纳入财政部地方政府债务管理系统项目库。</w:t>
            </w:r>
          </w:p>
        </w:tc>
        <w:tc>
          <w:tcPr>
            <w:tcW w:w="384" w:type="pct"/>
            <w:tcBorders>
              <w:top w:val="nil"/>
              <w:left w:val="nil"/>
              <w:bottom w:val="single" w:color="000000" w:sz="8" w:space="0"/>
              <w:right w:val="single" w:color="000000" w:sz="8" w:space="0"/>
            </w:tcBorders>
            <w:noWrap/>
            <w:vAlign w:val="top"/>
          </w:tcPr>
          <w:p w14:paraId="04C95697">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46505BA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一案两书</w:t>
            </w:r>
          </w:p>
        </w:tc>
        <w:tc>
          <w:tcPr>
            <w:tcW w:w="248" w:type="pct"/>
            <w:tcBorders>
              <w:top w:val="nil"/>
              <w:left w:val="nil"/>
              <w:bottom w:val="single" w:color="000000" w:sz="8" w:space="0"/>
              <w:right w:val="single" w:color="000000" w:sz="8" w:space="0"/>
            </w:tcBorders>
            <w:noWrap/>
            <w:vAlign w:val="top"/>
          </w:tcPr>
          <w:p w14:paraId="1223AE7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2分</w:t>
            </w:r>
          </w:p>
        </w:tc>
      </w:tr>
      <w:tr w14:paraId="29D2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49B5ADE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1F2BE8C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69BA2D1">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项目纳入发改委国家重大项目建设库。</w:t>
            </w:r>
          </w:p>
        </w:tc>
        <w:tc>
          <w:tcPr>
            <w:tcW w:w="384" w:type="pct"/>
            <w:tcBorders>
              <w:top w:val="nil"/>
              <w:left w:val="nil"/>
              <w:bottom w:val="single" w:color="000000" w:sz="8" w:space="0"/>
              <w:right w:val="single" w:color="000000" w:sz="8" w:space="0"/>
            </w:tcBorders>
            <w:noWrap/>
            <w:vAlign w:val="top"/>
          </w:tcPr>
          <w:p w14:paraId="18FFED6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4CA5CEC7">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可研批复</w:t>
            </w:r>
          </w:p>
        </w:tc>
        <w:tc>
          <w:tcPr>
            <w:tcW w:w="248" w:type="pct"/>
            <w:tcBorders>
              <w:top w:val="nil"/>
              <w:left w:val="nil"/>
              <w:bottom w:val="single" w:color="000000" w:sz="8" w:space="0"/>
              <w:right w:val="single" w:color="000000" w:sz="8" w:space="0"/>
            </w:tcBorders>
            <w:noWrap/>
            <w:vAlign w:val="top"/>
          </w:tcPr>
          <w:p w14:paraId="30ED2F8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2分</w:t>
            </w:r>
          </w:p>
        </w:tc>
      </w:tr>
      <w:tr w14:paraId="02BDF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41301B8">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6AB9C3E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39B04771">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项目资金纳入政府性基金预算管理。</w:t>
            </w:r>
          </w:p>
        </w:tc>
        <w:tc>
          <w:tcPr>
            <w:tcW w:w="384" w:type="pct"/>
            <w:tcBorders>
              <w:top w:val="nil"/>
              <w:left w:val="nil"/>
              <w:bottom w:val="single" w:color="000000" w:sz="8" w:space="0"/>
              <w:right w:val="single" w:color="000000" w:sz="8" w:space="0"/>
            </w:tcBorders>
            <w:noWrap/>
            <w:vAlign w:val="top"/>
          </w:tcPr>
          <w:p w14:paraId="65757F02">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2479E6C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资金证明文件</w:t>
            </w:r>
          </w:p>
        </w:tc>
        <w:tc>
          <w:tcPr>
            <w:tcW w:w="248" w:type="pct"/>
            <w:tcBorders>
              <w:top w:val="nil"/>
              <w:left w:val="nil"/>
              <w:bottom w:val="single" w:color="000000" w:sz="8" w:space="0"/>
              <w:right w:val="single" w:color="000000" w:sz="8" w:space="0"/>
            </w:tcBorders>
            <w:noWrap/>
            <w:vAlign w:val="top"/>
          </w:tcPr>
          <w:p w14:paraId="6C0AA346">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2分</w:t>
            </w:r>
          </w:p>
        </w:tc>
      </w:tr>
      <w:tr w14:paraId="4616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18FF4579">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71AC06CE">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FEC94AC">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项目前期准备有选址意见书和用地审批文件。</w:t>
            </w:r>
          </w:p>
        </w:tc>
        <w:tc>
          <w:tcPr>
            <w:tcW w:w="384" w:type="pct"/>
            <w:tcBorders>
              <w:top w:val="nil"/>
              <w:left w:val="nil"/>
              <w:bottom w:val="single" w:color="000000" w:sz="8" w:space="0"/>
              <w:right w:val="single" w:color="000000" w:sz="8" w:space="0"/>
            </w:tcBorders>
            <w:noWrap/>
            <w:vAlign w:val="top"/>
          </w:tcPr>
          <w:p w14:paraId="7B85C7D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059F6F8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用地规划许可证</w:t>
            </w:r>
          </w:p>
        </w:tc>
        <w:tc>
          <w:tcPr>
            <w:tcW w:w="248" w:type="pct"/>
            <w:tcBorders>
              <w:top w:val="nil"/>
              <w:left w:val="nil"/>
              <w:bottom w:val="single" w:color="000000" w:sz="8" w:space="0"/>
              <w:right w:val="single" w:color="000000" w:sz="8" w:space="0"/>
            </w:tcBorders>
            <w:noWrap/>
            <w:vAlign w:val="top"/>
          </w:tcPr>
          <w:p w14:paraId="39595A4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2分</w:t>
            </w:r>
          </w:p>
        </w:tc>
      </w:tr>
      <w:tr w14:paraId="4CF4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7B7C201F">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19AA134E">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4C90F23">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项目已编制可行性研究报告或项目申请报告。</w:t>
            </w:r>
          </w:p>
        </w:tc>
        <w:tc>
          <w:tcPr>
            <w:tcW w:w="384" w:type="pct"/>
            <w:tcBorders>
              <w:top w:val="nil"/>
              <w:left w:val="nil"/>
              <w:bottom w:val="single" w:color="000000" w:sz="8" w:space="0"/>
              <w:right w:val="single" w:color="000000" w:sz="8" w:space="0"/>
            </w:tcBorders>
            <w:noWrap/>
            <w:vAlign w:val="top"/>
          </w:tcPr>
          <w:p w14:paraId="4358110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2DF0F752">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可行性研究报告</w:t>
            </w:r>
          </w:p>
        </w:tc>
        <w:tc>
          <w:tcPr>
            <w:tcW w:w="248" w:type="pct"/>
            <w:tcBorders>
              <w:top w:val="nil"/>
              <w:left w:val="nil"/>
              <w:bottom w:val="single" w:color="000000" w:sz="8" w:space="0"/>
              <w:right w:val="single" w:color="000000" w:sz="8" w:space="0"/>
            </w:tcBorders>
            <w:noWrap/>
            <w:vAlign w:val="top"/>
          </w:tcPr>
          <w:p w14:paraId="182BE1B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2分</w:t>
            </w:r>
          </w:p>
        </w:tc>
      </w:tr>
      <w:tr w14:paraId="6C5E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0F9B8BF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000200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7D04D13A">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可行性研究报告和项目申请报告核准文件是否批复。</w:t>
            </w:r>
          </w:p>
        </w:tc>
        <w:tc>
          <w:tcPr>
            <w:tcW w:w="384" w:type="pct"/>
            <w:tcBorders>
              <w:top w:val="nil"/>
              <w:left w:val="nil"/>
              <w:bottom w:val="single" w:color="000000" w:sz="8" w:space="0"/>
              <w:right w:val="single" w:color="000000" w:sz="8" w:space="0"/>
            </w:tcBorders>
            <w:noWrap/>
            <w:vAlign w:val="top"/>
          </w:tcPr>
          <w:p w14:paraId="7CF6AAF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7C19E3D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可研及可研批复</w:t>
            </w:r>
          </w:p>
        </w:tc>
        <w:tc>
          <w:tcPr>
            <w:tcW w:w="248" w:type="pct"/>
            <w:tcBorders>
              <w:top w:val="nil"/>
              <w:left w:val="nil"/>
              <w:bottom w:val="single" w:color="000000" w:sz="8" w:space="0"/>
              <w:right w:val="single" w:color="000000" w:sz="8" w:space="0"/>
            </w:tcBorders>
            <w:noWrap/>
            <w:vAlign w:val="top"/>
          </w:tcPr>
          <w:p w14:paraId="2067D9FD">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2分</w:t>
            </w:r>
          </w:p>
        </w:tc>
      </w:tr>
      <w:tr w14:paraId="7181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505415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F3C5FD8">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595AEDF3">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环境影响评价、安全评价、施工许可证或开工报告等是否有相关批复文件。</w:t>
            </w:r>
          </w:p>
        </w:tc>
        <w:tc>
          <w:tcPr>
            <w:tcW w:w="384" w:type="pct"/>
            <w:tcBorders>
              <w:top w:val="nil"/>
              <w:left w:val="nil"/>
              <w:bottom w:val="single" w:color="000000" w:sz="8" w:space="0"/>
              <w:right w:val="single" w:color="000000" w:sz="8" w:space="0"/>
            </w:tcBorders>
            <w:noWrap/>
            <w:vAlign w:val="top"/>
          </w:tcPr>
          <w:p w14:paraId="14E9C98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43107B5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环评批复</w:t>
            </w:r>
          </w:p>
        </w:tc>
        <w:tc>
          <w:tcPr>
            <w:tcW w:w="248" w:type="pct"/>
            <w:tcBorders>
              <w:top w:val="nil"/>
              <w:left w:val="nil"/>
              <w:bottom w:val="single" w:color="000000" w:sz="8" w:space="0"/>
              <w:right w:val="single" w:color="000000" w:sz="8" w:space="0"/>
            </w:tcBorders>
            <w:noWrap/>
            <w:vAlign w:val="top"/>
          </w:tcPr>
          <w:p w14:paraId="3BDE19C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2分</w:t>
            </w:r>
          </w:p>
        </w:tc>
      </w:tr>
      <w:tr w14:paraId="6028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single" w:color="000000" w:sz="8" w:space="0"/>
              <w:left w:val="single" w:color="000000" w:sz="8" w:space="0"/>
              <w:bottom w:val="single" w:color="000000" w:sz="8" w:space="0"/>
              <w:right w:val="single" w:color="000000" w:sz="8" w:space="0"/>
            </w:tcBorders>
            <w:noWrap/>
            <w:vAlign w:val="top"/>
          </w:tcPr>
          <w:p w14:paraId="52EB48F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single" w:color="000000" w:sz="8" w:space="0"/>
              <w:left w:val="single" w:color="000000" w:sz="8" w:space="0"/>
              <w:bottom w:val="single" w:color="000000" w:sz="8" w:space="0"/>
              <w:right w:val="single" w:color="000000" w:sz="8" w:space="0"/>
            </w:tcBorders>
            <w:noWrap/>
            <w:vAlign w:val="top"/>
          </w:tcPr>
          <w:p w14:paraId="176DA619">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绩效目标的合理性与指标明确性</w:t>
            </w:r>
          </w:p>
        </w:tc>
        <w:tc>
          <w:tcPr>
            <w:tcW w:w="2763" w:type="pct"/>
            <w:tcBorders>
              <w:top w:val="single" w:color="000000" w:sz="8" w:space="0"/>
              <w:left w:val="single" w:color="000000" w:sz="8" w:space="0"/>
              <w:bottom w:val="single" w:color="000000" w:sz="8" w:space="0"/>
              <w:right w:val="single" w:color="000000" w:sz="8" w:space="0"/>
            </w:tcBorders>
            <w:noWrap/>
            <w:vAlign w:val="top"/>
          </w:tcPr>
          <w:p w14:paraId="334F7E98">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申报项目时已制定绩效目标。</w:t>
            </w:r>
          </w:p>
        </w:tc>
        <w:tc>
          <w:tcPr>
            <w:tcW w:w="384" w:type="pct"/>
            <w:tcBorders>
              <w:top w:val="single" w:color="000000" w:sz="8" w:space="0"/>
              <w:left w:val="single" w:color="000000" w:sz="8" w:space="0"/>
              <w:bottom w:val="single" w:color="000000" w:sz="8" w:space="0"/>
              <w:right w:val="single" w:color="000000" w:sz="8" w:space="0"/>
            </w:tcBorders>
            <w:noWrap/>
            <w:vAlign w:val="top"/>
          </w:tcPr>
          <w:p w14:paraId="708924C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single" w:color="000000" w:sz="8" w:space="0"/>
              <w:left w:val="single" w:color="000000" w:sz="8" w:space="0"/>
              <w:bottom w:val="single" w:color="000000" w:sz="8" w:space="0"/>
              <w:right w:val="single" w:color="000000" w:sz="8" w:space="0"/>
            </w:tcBorders>
            <w:noWrap/>
            <w:vAlign w:val="top"/>
          </w:tcPr>
          <w:p w14:paraId="6BEDCFF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绩效目标申报表</w:t>
            </w:r>
          </w:p>
        </w:tc>
        <w:tc>
          <w:tcPr>
            <w:tcW w:w="248" w:type="pct"/>
            <w:tcBorders>
              <w:top w:val="single" w:color="000000" w:sz="8" w:space="0"/>
              <w:left w:val="single" w:color="000000" w:sz="8" w:space="0"/>
              <w:bottom w:val="single" w:color="000000" w:sz="8" w:space="0"/>
              <w:right w:val="single" w:color="000000" w:sz="8" w:space="0"/>
            </w:tcBorders>
            <w:noWrap/>
            <w:vAlign w:val="top"/>
          </w:tcPr>
          <w:p w14:paraId="5C48935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26D4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single" w:color="000000" w:sz="8" w:space="0"/>
              <w:left w:val="single" w:color="000000" w:sz="8" w:space="0"/>
              <w:bottom w:val="single" w:color="000000" w:sz="8" w:space="0"/>
              <w:right w:val="single" w:color="000000" w:sz="8" w:space="0"/>
            </w:tcBorders>
            <w:noWrap/>
            <w:vAlign w:val="top"/>
          </w:tcPr>
          <w:p w14:paraId="2964F1F1">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single" w:color="000000" w:sz="8" w:space="0"/>
              <w:left w:val="nil"/>
              <w:bottom w:val="single" w:color="000000" w:sz="8" w:space="0"/>
              <w:right w:val="single" w:color="000000" w:sz="8" w:space="0"/>
            </w:tcBorders>
            <w:noWrap/>
            <w:vAlign w:val="top"/>
          </w:tcPr>
          <w:p w14:paraId="0683C67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single" w:color="000000" w:sz="8" w:space="0"/>
              <w:left w:val="nil"/>
              <w:bottom w:val="single" w:color="000000" w:sz="8" w:space="0"/>
              <w:right w:val="single" w:color="000000" w:sz="8" w:space="0"/>
            </w:tcBorders>
            <w:noWrap/>
            <w:vAlign w:val="top"/>
          </w:tcPr>
          <w:p w14:paraId="79B878D1">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绩效目标指标值与债券资金投入的项目内容相符。</w:t>
            </w:r>
          </w:p>
        </w:tc>
        <w:tc>
          <w:tcPr>
            <w:tcW w:w="384" w:type="pct"/>
            <w:tcBorders>
              <w:top w:val="single" w:color="000000" w:sz="8" w:space="0"/>
              <w:left w:val="nil"/>
              <w:bottom w:val="single" w:color="000000" w:sz="8" w:space="0"/>
              <w:right w:val="single" w:color="000000" w:sz="8" w:space="0"/>
            </w:tcBorders>
            <w:noWrap/>
            <w:vAlign w:val="top"/>
          </w:tcPr>
          <w:p w14:paraId="498FF75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single" w:color="000000" w:sz="8" w:space="0"/>
              <w:left w:val="nil"/>
              <w:bottom w:val="single" w:color="000000" w:sz="8" w:space="0"/>
              <w:right w:val="single" w:color="000000" w:sz="8" w:space="0"/>
            </w:tcBorders>
            <w:noWrap/>
            <w:vAlign w:val="top"/>
          </w:tcPr>
          <w:p w14:paraId="470498A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绩效目标申报表</w:t>
            </w:r>
          </w:p>
        </w:tc>
        <w:tc>
          <w:tcPr>
            <w:tcW w:w="248" w:type="pct"/>
            <w:tcBorders>
              <w:top w:val="single" w:color="000000" w:sz="8" w:space="0"/>
              <w:left w:val="nil"/>
              <w:bottom w:val="single" w:color="000000" w:sz="8" w:space="0"/>
              <w:right w:val="single" w:color="000000" w:sz="8" w:space="0"/>
            </w:tcBorders>
            <w:noWrap/>
            <w:vAlign w:val="top"/>
          </w:tcPr>
          <w:p w14:paraId="56FDFFC6">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7899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4EAEBD3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378BD1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0649B065">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项目的投入和产出经过第三方评估机构衡量和测算，符合当地发展实际。</w:t>
            </w:r>
          </w:p>
        </w:tc>
        <w:tc>
          <w:tcPr>
            <w:tcW w:w="384" w:type="pct"/>
            <w:tcBorders>
              <w:top w:val="nil"/>
              <w:left w:val="nil"/>
              <w:bottom w:val="single" w:color="000000" w:sz="8" w:space="0"/>
              <w:right w:val="single" w:color="000000" w:sz="8" w:space="0"/>
            </w:tcBorders>
            <w:noWrap/>
            <w:vAlign w:val="top"/>
          </w:tcPr>
          <w:p w14:paraId="76FBD91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344073E2">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一案两书</w:t>
            </w:r>
          </w:p>
        </w:tc>
        <w:tc>
          <w:tcPr>
            <w:tcW w:w="248" w:type="pct"/>
            <w:tcBorders>
              <w:top w:val="nil"/>
              <w:left w:val="nil"/>
              <w:bottom w:val="single" w:color="000000" w:sz="8" w:space="0"/>
              <w:right w:val="single" w:color="000000" w:sz="8" w:space="0"/>
            </w:tcBorders>
            <w:noWrap/>
            <w:vAlign w:val="top"/>
          </w:tcPr>
          <w:p w14:paraId="16C7DF1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2分</w:t>
            </w:r>
          </w:p>
        </w:tc>
      </w:tr>
      <w:tr w14:paraId="63E78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3FD6839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8A129B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35C5023B">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项目投资计划与项目建设进度相匹配。</w:t>
            </w:r>
          </w:p>
        </w:tc>
        <w:tc>
          <w:tcPr>
            <w:tcW w:w="384" w:type="pct"/>
            <w:tcBorders>
              <w:top w:val="nil"/>
              <w:left w:val="nil"/>
              <w:bottom w:val="single" w:color="000000" w:sz="8" w:space="0"/>
              <w:right w:val="single" w:color="000000" w:sz="8" w:space="0"/>
            </w:tcBorders>
            <w:noWrap/>
            <w:vAlign w:val="top"/>
          </w:tcPr>
          <w:p w14:paraId="488D33C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36C4569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绩效目标申报表</w:t>
            </w:r>
          </w:p>
        </w:tc>
        <w:tc>
          <w:tcPr>
            <w:tcW w:w="248" w:type="pct"/>
            <w:tcBorders>
              <w:top w:val="nil"/>
              <w:left w:val="nil"/>
              <w:bottom w:val="single" w:color="000000" w:sz="8" w:space="0"/>
              <w:right w:val="single" w:color="000000" w:sz="8" w:space="0"/>
            </w:tcBorders>
            <w:noWrap/>
            <w:vAlign w:val="top"/>
          </w:tcPr>
          <w:p w14:paraId="18C7A68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5A32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609ADAE">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766B56D6">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06B04340">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项目预期产出的效益和效果符合当地经济发展需求。</w:t>
            </w:r>
          </w:p>
        </w:tc>
        <w:tc>
          <w:tcPr>
            <w:tcW w:w="384" w:type="pct"/>
            <w:tcBorders>
              <w:top w:val="nil"/>
              <w:left w:val="nil"/>
              <w:bottom w:val="single" w:color="000000" w:sz="8" w:space="0"/>
              <w:right w:val="single" w:color="000000" w:sz="8" w:space="0"/>
            </w:tcBorders>
            <w:noWrap/>
            <w:vAlign w:val="top"/>
          </w:tcPr>
          <w:p w14:paraId="327763D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651A7B1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一案两书</w:t>
            </w:r>
          </w:p>
        </w:tc>
        <w:tc>
          <w:tcPr>
            <w:tcW w:w="248" w:type="pct"/>
            <w:tcBorders>
              <w:top w:val="nil"/>
              <w:left w:val="nil"/>
              <w:bottom w:val="single" w:color="000000" w:sz="8" w:space="0"/>
              <w:right w:val="single" w:color="000000" w:sz="8" w:space="0"/>
            </w:tcBorders>
            <w:noWrap/>
            <w:vAlign w:val="top"/>
          </w:tcPr>
          <w:p w14:paraId="2F382BF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36FF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4F37E1C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79E2975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67F12E34">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项目所申请的专项债券资金与项目概算需求的资金量相匹配。</w:t>
            </w:r>
          </w:p>
        </w:tc>
        <w:tc>
          <w:tcPr>
            <w:tcW w:w="384" w:type="pct"/>
            <w:tcBorders>
              <w:top w:val="nil"/>
              <w:left w:val="nil"/>
              <w:bottom w:val="single" w:color="000000" w:sz="8" w:space="0"/>
              <w:right w:val="single" w:color="000000" w:sz="8" w:space="0"/>
            </w:tcBorders>
            <w:noWrap/>
            <w:vAlign w:val="top"/>
          </w:tcPr>
          <w:p w14:paraId="021194E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7BE3F2CD">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绩效目标申报表</w:t>
            </w:r>
          </w:p>
        </w:tc>
        <w:tc>
          <w:tcPr>
            <w:tcW w:w="248" w:type="pct"/>
            <w:tcBorders>
              <w:top w:val="nil"/>
              <w:left w:val="nil"/>
              <w:bottom w:val="single" w:color="000000" w:sz="8" w:space="0"/>
              <w:right w:val="single" w:color="000000" w:sz="8" w:space="0"/>
            </w:tcBorders>
            <w:noWrap/>
            <w:vAlign w:val="top"/>
          </w:tcPr>
          <w:p w14:paraId="07C0E76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065E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4839497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2ECA1B2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30AB2DC2">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项目绩效目标细化分解的具体指标真实反映该项目相关信息。</w:t>
            </w:r>
          </w:p>
        </w:tc>
        <w:tc>
          <w:tcPr>
            <w:tcW w:w="384" w:type="pct"/>
            <w:tcBorders>
              <w:top w:val="nil"/>
              <w:left w:val="nil"/>
              <w:bottom w:val="single" w:color="000000" w:sz="8" w:space="0"/>
              <w:right w:val="single" w:color="000000" w:sz="8" w:space="0"/>
            </w:tcBorders>
            <w:noWrap/>
            <w:vAlign w:val="top"/>
          </w:tcPr>
          <w:p w14:paraId="7E77B3A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47915886">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绩效目标申报表</w:t>
            </w:r>
          </w:p>
        </w:tc>
        <w:tc>
          <w:tcPr>
            <w:tcW w:w="248" w:type="pct"/>
            <w:tcBorders>
              <w:top w:val="nil"/>
              <w:left w:val="nil"/>
              <w:bottom w:val="single" w:color="000000" w:sz="8" w:space="0"/>
              <w:right w:val="single" w:color="000000" w:sz="8" w:space="0"/>
            </w:tcBorders>
            <w:noWrap/>
            <w:vAlign w:val="top"/>
          </w:tcPr>
          <w:p w14:paraId="71C553C2">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6523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A2A371C">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CC478E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A98F77B">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细化分解的具体指标通过清晰、可衡量、可量化的指标值体现。</w:t>
            </w:r>
          </w:p>
        </w:tc>
        <w:tc>
          <w:tcPr>
            <w:tcW w:w="384" w:type="pct"/>
            <w:tcBorders>
              <w:top w:val="nil"/>
              <w:left w:val="nil"/>
              <w:bottom w:val="single" w:color="000000" w:sz="8" w:space="0"/>
              <w:right w:val="single" w:color="000000" w:sz="8" w:space="0"/>
            </w:tcBorders>
            <w:noWrap/>
            <w:vAlign w:val="top"/>
          </w:tcPr>
          <w:p w14:paraId="25A6283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036D8F2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绩效目标申报表</w:t>
            </w:r>
          </w:p>
        </w:tc>
        <w:tc>
          <w:tcPr>
            <w:tcW w:w="248" w:type="pct"/>
            <w:tcBorders>
              <w:top w:val="nil"/>
              <w:left w:val="nil"/>
              <w:bottom w:val="single" w:color="000000" w:sz="8" w:space="0"/>
              <w:right w:val="single" w:color="000000" w:sz="8" w:space="0"/>
            </w:tcBorders>
            <w:noWrap/>
            <w:vAlign w:val="top"/>
          </w:tcPr>
          <w:p w14:paraId="42057F3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75A1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B7EC82C">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42EE1B5F">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486C365F">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绩效目标指标值的设定与项目目标任务数或计划数相对应。</w:t>
            </w:r>
          </w:p>
        </w:tc>
        <w:tc>
          <w:tcPr>
            <w:tcW w:w="384" w:type="pct"/>
            <w:tcBorders>
              <w:top w:val="nil"/>
              <w:left w:val="nil"/>
              <w:bottom w:val="single" w:color="000000" w:sz="8" w:space="0"/>
              <w:right w:val="single" w:color="000000" w:sz="8" w:space="0"/>
            </w:tcBorders>
            <w:noWrap/>
            <w:vAlign w:val="top"/>
          </w:tcPr>
          <w:p w14:paraId="39BB10E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2C193AA4">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绩效目标申报表</w:t>
            </w:r>
          </w:p>
        </w:tc>
        <w:tc>
          <w:tcPr>
            <w:tcW w:w="248" w:type="pct"/>
            <w:tcBorders>
              <w:top w:val="nil"/>
              <w:left w:val="nil"/>
              <w:bottom w:val="single" w:color="000000" w:sz="8" w:space="0"/>
              <w:right w:val="single" w:color="000000" w:sz="8" w:space="0"/>
            </w:tcBorders>
            <w:noWrap/>
            <w:vAlign w:val="top"/>
          </w:tcPr>
          <w:p w14:paraId="78821BF4">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31FB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422B506F">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780CBF1E">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编制新增地方政府专项债券资金平衡方案科学性和资金分配的合理性</w:t>
            </w:r>
          </w:p>
        </w:tc>
        <w:tc>
          <w:tcPr>
            <w:tcW w:w="2763" w:type="pct"/>
            <w:tcBorders>
              <w:top w:val="nil"/>
              <w:left w:val="nil"/>
              <w:bottom w:val="single" w:color="000000" w:sz="8" w:space="0"/>
              <w:right w:val="single" w:color="000000" w:sz="8" w:space="0"/>
            </w:tcBorders>
            <w:noWrap/>
            <w:vAlign w:val="top"/>
          </w:tcPr>
          <w:p w14:paraId="21C78E94">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项目单位编制的平衡方案经过科学论证。</w:t>
            </w:r>
          </w:p>
        </w:tc>
        <w:tc>
          <w:tcPr>
            <w:tcW w:w="384" w:type="pct"/>
            <w:tcBorders>
              <w:top w:val="nil"/>
              <w:left w:val="nil"/>
              <w:bottom w:val="single" w:color="000000" w:sz="8" w:space="0"/>
              <w:right w:val="single" w:color="000000" w:sz="8" w:space="0"/>
            </w:tcBorders>
            <w:noWrap/>
            <w:vAlign w:val="top"/>
          </w:tcPr>
          <w:p w14:paraId="02D11E4F">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477C7DC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210025A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32089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98D478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29A6DFAF">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3F0ABD9F">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编制的内容与申请专项债券项目内容相匹配。</w:t>
            </w:r>
          </w:p>
        </w:tc>
        <w:tc>
          <w:tcPr>
            <w:tcW w:w="384" w:type="pct"/>
            <w:tcBorders>
              <w:top w:val="nil"/>
              <w:left w:val="nil"/>
              <w:bottom w:val="single" w:color="000000" w:sz="8" w:space="0"/>
              <w:right w:val="single" w:color="000000" w:sz="8" w:space="0"/>
            </w:tcBorders>
            <w:noWrap/>
            <w:vAlign w:val="top"/>
          </w:tcPr>
          <w:p w14:paraId="2A33653D">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4C641CC7">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03DD40A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7AD8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0A19F7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1C40360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9651A55">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申请专项债券额度测算依据是否按照专项债券资金使用规定编制。</w:t>
            </w:r>
          </w:p>
        </w:tc>
        <w:tc>
          <w:tcPr>
            <w:tcW w:w="384" w:type="pct"/>
            <w:tcBorders>
              <w:top w:val="nil"/>
              <w:left w:val="nil"/>
              <w:bottom w:val="single" w:color="000000" w:sz="8" w:space="0"/>
              <w:right w:val="single" w:color="000000" w:sz="8" w:space="0"/>
            </w:tcBorders>
            <w:noWrap/>
            <w:vAlign w:val="top"/>
          </w:tcPr>
          <w:p w14:paraId="2273B8B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5152DB5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6D7D3B0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7B6C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1AF9D48">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5AA0DF4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4F8840C0">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专项债券资金分配使用依据充分。</w:t>
            </w:r>
          </w:p>
        </w:tc>
        <w:tc>
          <w:tcPr>
            <w:tcW w:w="384" w:type="pct"/>
            <w:tcBorders>
              <w:top w:val="nil"/>
              <w:left w:val="nil"/>
              <w:bottom w:val="single" w:color="000000" w:sz="8" w:space="0"/>
              <w:right w:val="single" w:color="000000" w:sz="8" w:space="0"/>
            </w:tcBorders>
            <w:noWrap/>
            <w:vAlign w:val="top"/>
          </w:tcPr>
          <w:p w14:paraId="100CB3E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6964751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4187C45D">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1C0A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6B6BF65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47FF0D3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38735B7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预算资金、银行贷款、自有资金、债券资金额度分配合理。</w:t>
            </w:r>
          </w:p>
        </w:tc>
        <w:tc>
          <w:tcPr>
            <w:tcW w:w="384" w:type="pct"/>
            <w:tcBorders>
              <w:top w:val="nil"/>
              <w:left w:val="nil"/>
              <w:bottom w:val="single" w:color="000000" w:sz="8" w:space="0"/>
              <w:right w:val="single" w:color="000000" w:sz="8" w:space="0"/>
            </w:tcBorders>
            <w:noWrap/>
            <w:vAlign w:val="top"/>
          </w:tcPr>
          <w:p w14:paraId="5E65B02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55E3FF2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5D0FE38F">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4BE7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single" w:color="000000" w:sz="8" w:space="0"/>
              <w:left w:val="single" w:color="000000" w:sz="8" w:space="0"/>
              <w:bottom w:val="single" w:color="000000" w:sz="8" w:space="0"/>
              <w:right w:val="single" w:color="000000" w:sz="8" w:space="0"/>
            </w:tcBorders>
            <w:noWrap/>
            <w:vAlign w:val="top"/>
          </w:tcPr>
          <w:p w14:paraId="7F65EAC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single" w:color="000000" w:sz="8" w:space="0"/>
              <w:left w:val="single" w:color="000000" w:sz="8" w:space="0"/>
              <w:bottom w:val="single" w:color="000000" w:sz="8" w:space="0"/>
              <w:right w:val="single" w:color="000000" w:sz="8" w:space="0"/>
            </w:tcBorders>
            <w:noWrap/>
            <w:vAlign w:val="top"/>
          </w:tcPr>
          <w:p w14:paraId="21A859F6">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single" w:color="000000" w:sz="8" w:space="0"/>
              <w:left w:val="single" w:color="000000" w:sz="8" w:space="0"/>
              <w:bottom w:val="single" w:color="000000" w:sz="8" w:space="0"/>
              <w:right w:val="single" w:color="000000" w:sz="8" w:space="0"/>
            </w:tcBorders>
            <w:noWrap/>
            <w:vAlign w:val="top"/>
          </w:tcPr>
          <w:p w14:paraId="0F7331AC">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项目全生命周期收益与拟发债期限是否相匹配</w:t>
            </w:r>
          </w:p>
        </w:tc>
        <w:tc>
          <w:tcPr>
            <w:tcW w:w="384" w:type="pct"/>
            <w:tcBorders>
              <w:top w:val="single" w:color="000000" w:sz="8" w:space="0"/>
              <w:left w:val="single" w:color="000000" w:sz="8" w:space="0"/>
              <w:bottom w:val="single" w:color="000000" w:sz="8" w:space="0"/>
              <w:right w:val="single" w:color="000000" w:sz="8" w:space="0"/>
            </w:tcBorders>
            <w:noWrap/>
            <w:vAlign w:val="top"/>
          </w:tcPr>
          <w:p w14:paraId="01E4672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single" w:color="000000" w:sz="8" w:space="0"/>
              <w:left w:val="single" w:color="000000" w:sz="8" w:space="0"/>
              <w:bottom w:val="single" w:color="000000" w:sz="8" w:space="0"/>
              <w:right w:val="single" w:color="000000" w:sz="8" w:space="0"/>
            </w:tcBorders>
            <w:noWrap/>
            <w:vAlign w:val="top"/>
          </w:tcPr>
          <w:p w14:paraId="7DD66E07">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single" w:color="000000" w:sz="8" w:space="0"/>
              <w:left w:val="single" w:color="000000" w:sz="8" w:space="0"/>
              <w:bottom w:val="single" w:color="000000" w:sz="8" w:space="0"/>
              <w:right w:val="single" w:color="000000" w:sz="8" w:space="0"/>
            </w:tcBorders>
            <w:noWrap/>
            <w:vAlign w:val="top"/>
          </w:tcPr>
          <w:p w14:paraId="541D75C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2AE7E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single" w:color="000000" w:sz="8" w:space="0"/>
              <w:left w:val="single" w:color="000000" w:sz="8" w:space="0"/>
              <w:bottom w:val="single" w:color="000000" w:sz="8" w:space="0"/>
              <w:right w:val="single" w:color="000000" w:sz="8" w:space="0"/>
            </w:tcBorders>
            <w:noWrap/>
            <w:vAlign w:val="top"/>
          </w:tcPr>
          <w:p w14:paraId="22FEAD7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single" w:color="000000" w:sz="8" w:space="0"/>
              <w:left w:val="single" w:color="000000" w:sz="8" w:space="0"/>
              <w:bottom w:val="single" w:color="000000" w:sz="8" w:space="0"/>
              <w:right w:val="single" w:color="000000" w:sz="8" w:space="0"/>
            </w:tcBorders>
            <w:noWrap/>
            <w:vAlign w:val="top"/>
          </w:tcPr>
          <w:p w14:paraId="20F00E13">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single" w:color="000000" w:sz="8" w:space="0"/>
              <w:left w:val="single" w:color="000000" w:sz="8" w:space="0"/>
              <w:bottom w:val="single" w:color="000000" w:sz="8" w:space="0"/>
              <w:right w:val="single" w:color="000000" w:sz="8" w:space="0"/>
            </w:tcBorders>
            <w:noWrap/>
            <w:vAlign w:val="top"/>
          </w:tcPr>
          <w:p w14:paraId="5DEFDE8F">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拟发债项目期限与项目建设和运营期限是否匹配</w:t>
            </w:r>
          </w:p>
        </w:tc>
        <w:tc>
          <w:tcPr>
            <w:tcW w:w="384" w:type="pct"/>
            <w:tcBorders>
              <w:top w:val="single" w:color="000000" w:sz="8" w:space="0"/>
              <w:left w:val="single" w:color="000000" w:sz="8" w:space="0"/>
              <w:bottom w:val="single" w:color="000000" w:sz="8" w:space="0"/>
              <w:right w:val="single" w:color="000000" w:sz="8" w:space="0"/>
            </w:tcBorders>
            <w:noWrap/>
            <w:vAlign w:val="top"/>
          </w:tcPr>
          <w:p w14:paraId="04EC7664">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single" w:color="000000" w:sz="8" w:space="0"/>
              <w:left w:val="single" w:color="000000" w:sz="8" w:space="0"/>
              <w:bottom w:val="single" w:color="000000" w:sz="8" w:space="0"/>
              <w:right w:val="single" w:color="000000" w:sz="8" w:space="0"/>
            </w:tcBorders>
            <w:noWrap/>
            <w:vAlign w:val="top"/>
          </w:tcPr>
          <w:p w14:paraId="2840AC77">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single" w:color="000000" w:sz="8" w:space="0"/>
              <w:left w:val="single" w:color="000000" w:sz="8" w:space="0"/>
              <w:bottom w:val="single" w:color="000000" w:sz="8" w:space="0"/>
              <w:right w:val="single" w:color="000000" w:sz="8" w:space="0"/>
            </w:tcBorders>
            <w:noWrap/>
            <w:vAlign w:val="top"/>
          </w:tcPr>
          <w:p w14:paraId="5745EDBF">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1分</w:t>
            </w:r>
          </w:p>
        </w:tc>
      </w:tr>
      <w:tr w14:paraId="2B2D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single" w:color="000000" w:sz="8" w:space="0"/>
              <w:left w:val="single" w:color="000000" w:sz="8" w:space="0"/>
              <w:bottom w:val="single" w:color="000000" w:sz="8" w:space="0"/>
              <w:right w:val="single" w:color="000000" w:sz="8" w:space="0"/>
            </w:tcBorders>
            <w:noWrap/>
            <w:vAlign w:val="top"/>
          </w:tcPr>
          <w:p w14:paraId="0E8D1291">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single" w:color="000000" w:sz="8" w:space="0"/>
              <w:left w:val="nil"/>
              <w:bottom w:val="single" w:color="000000" w:sz="8" w:space="0"/>
              <w:right w:val="single" w:color="000000" w:sz="8" w:space="0"/>
            </w:tcBorders>
            <w:noWrap/>
            <w:vAlign w:val="top"/>
          </w:tcPr>
          <w:p w14:paraId="7195A708">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小计</w:t>
            </w:r>
          </w:p>
        </w:tc>
        <w:tc>
          <w:tcPr>
            <w:tcW w:w="2763" w:type="pct"/>
            <w:tcBorders>
              <w:top w:val="single" w:color="000000" w:sz="8" w:space="0"/>
              <w:left w:val="nil"/>
              <w:bottom w:val="single" w:color="000000" w:sz="8" w:space="0"/>
              <w:right w:val="single" w:color="000000" w:sz="8" w:space="0"/>
            </w:tcBorders>
            <w:noWrap/>
            <w:vAlign w:val="top"/>
          </w:tcPr>
          <w:p w14:paraId="59D8E336">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384" w:type="pct"/>
            <w:tcBorders>
              <w:top w:val="single" w:color="000000" w:sz="8" w:space="0"/>
              <w:left w:val="nil"/>
              <w:bottom w:val="single" w:color="000000" w:sz="8" w:space="0"/>
              <w:right w:val="single" w:color="000000" w:sz="8" w:space="0"/>
            </w:tcBorders>
            <w:noWrap/>
            <w:vAlign w:val="top"/>
          </w:tcPr>
          <w:p w14:paraId="24D3EE4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12分</w:t>
            </w:r>
          </w:p>
        </w:tc>
        <w:tc>
          <w:tcPr>
            <w:tcW w:w="377" w:type="pct"/>
            <w:tcBorders>
              <w:top w:val="single" w:color="000000" w:sz="8" w:space="0"/>
              <w:left w:val="nil"/>
              <w:bottom w:val="single" w:color="000000" w:sz="8" w:space="0"/>
              <w:right w:val="single" w:color="000000" w:sz="8" w:space="0"/>
            </w:tcBorders>
            <w:noWrap/>
            <w:vAlign w:val="top"/>
          </w:tcPr>
          <w:p w14:paraId="5D9DA367">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6份</w:t>
            </w:r>
          </w:p>
        </w:tc>
        <w:tc>
          <w:tcPr>
            <w:tcW w:w="248" w:type="pct"/>
            <w:tcBorders>
              <w:top w:val="single" w:color="000000" w:sz="8" w:space="0"/>
              <w:left w:val="nil"/>
              <w:bottom w:val="single" w:color="000000" w:sz="8" w:space="0"/>
              <w:right w:val="single" w:color="000000" w:sz="8" w:space="0"/>
            </w:tcBorders>
            <w:noWrap/>
            <w:vAlign w:val="top"/>
          </w:tcPr>
          <w:p w14:paraId="2EBC11E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7分</w:t>
            </w:r>
          </w:p>
        </w:tc>
      </w:tr>
      <w:tr w14:paraId="5BD0F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3A3CF6A4">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过程</w:t>
            </w:r>
          </w:p>
        </w:tc>
        <w:tc>
          <w:tcPr>
            <w:tcW w:w="1012" w:type="pct"/>
            <w:tcBorders>
              <w:top w:val="nil"/>
              <w:left w:val="nil"/>
              <w:bottom w:val="single" w:color="000000" w:sz="8" w:space="0"/>
              <w:right w:val="single" w:color="000000" w:sz="8" w:space="0"/>
            </w:tcBorders>
            <w:noWrap/>
            <w:vAlign w:val="top"/>
          </w:tcPr>
          <w:p w14:paraId="6A78390B">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新增地方政府专项债券资金管理制度健全性及组织实施有效性</w:t>
            </w:r>
          </w:p>
        </w:tc>
        <w:tc>
          <w:tcPr>
            <w:tcW w:w="2763" w:type="pct"/>
            <w:tcBorders>
              <w:top w:val="nil"/>
              <w:left w:val="nil"/>
              <w:bottom w:val="single" w:color="000000" w:sz="8" w:space="0"/>
              <w:right w:val="single" w:color="000000" w:sz="8" w:space="0"/>
            </w:tcBorders>
            <w:noWrap/>
            <w:vAlign w:val="top"/>
          </w:tcPr>
          <w:p w14:paraId="01DDCFC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项目实施单位财务和业务管理部门是否制定专项债券资金使用计划。</w:t>
            </w:r>
          </w:p>
        </w:tc>
        <w:tc>
          <w:tcPr>
            <w:tcW w:w="384" w:type="pct"/>
            <w:tcBorders>
              <w:top w:val="nil"/>
              <w:left w:val="nil"/>
              <w:bottom w:val="single" w:color="000000" w:sz="8" w:space="0"/>
              <w:right w:val="single" w:color="000000" w:sz="8" w:space="0"/>
            </w:tcBorders>
            <w:noWrap/>
            <w:vAlign w:val="top"/>
          </w:tcPr>
          <w:p w14:paraId="5EEAE27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788E170F">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1F6FDFD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699E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1E8CD8F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2571E2D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5E7CF090">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项目招标工作已完成或者进展顺利。</w:t>
            </w:r>
          </w:p>
        </w:tc>
        <w:tc>
          <w:tcPr>
            <w:tcW w:w="384" w:type="pct"/>
            <w:tcBorders>
              <w:top w:val="nil"/>
              <w:left w:val="nil"/>
              <w:bottom w:val="single" w:color="000000" w:sz="8" w:space="0"/>
              <w:right w:val="single" w:color="000000" w:sz="8" w:space="0"/>
            </w:tcBorders>
            <w:noWrap/>
            <w:vAlign w:val="top"/>
          </w:tcPr>
          <w:p w14:paraId="6BB7202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20B3A86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招标文件</w:t>
            </w:r>
          </w:p>
        </w:tc>
        <w:tc>
          <w:tcPr>
            <w:tcW w:w="248" w:type="pct"/>
            <w:tcBorders>
              <w:top w:val="nil"/>
              <w:left w:val="nil"/>
              <w:bottom w:val="single" w:color="000000" w:sz="8" w:space="0"/>
              <w:right w:val="single" w:color="000000" w:sz="8" w:space="0"/>
            </w:tcBorders>
            <w:noWrap/>
            <w:vAlign w:val="top"/>
          </w:tcPr>
          <w:p w14:paraId="215DCAF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5C71E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055B4A6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62FF352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7B08B29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项目已经满足施工的条件和要求。</w:t>
            </w:r>
          </w:p>
        </w:tc>
        <w:tc>
          <w:tcPr>
            <w:tcW w:w="384" w:type="pct"/>
            <w:tcBorders>
              <w:top w:val="nil"/>
              <w:left w:val="nil"/>
              <w:bottom w:val="single" w:color="000000" w:sz="8" w:space="0"/>
              <w:right w:val="single" w:color="000000" w:sz="8" w:space="0"/>
            </w:tcBorders>
            <w:noWrap/>
            <w:vAlign w:val="top"/>
          </w:tcPr>
          <w:p w14:paraId="6DE819B2">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02E6350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工程规划许可证</w:t>
            </w:r>
          </w:p>
        </w:tc>
        <w:tc>
          <w:tcPr>
            <w:tcW w:w="248" w:type="pct"/>
            <w:tcBorders>
              <w:top w:val="nil"/>
              <w:left w:val="nil"/>
              <w:bottom w:val="single" w:color="000000" w:sz="8" w:space="0"/>
              <w:right w:val="single" w:color="000000" w:sz="8" w:space="0"/>
            </w:tcBorders>
            <w:noWrap/>
            <w:vAlign w:val="top"/>
          </w:tcPr>
          <w:p w14:paraId="5E7D6707">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3405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26631FB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66F25C3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4B0E4FEA">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项目变更调整理由充分，手续完备。</w:t>
            </w:r>
          </w:p>
        </w:tc>
        <w:tc>
          <w:tcPr>
            <w:tcW w:w="384" w:type="pct"/>
            <w:tcBorders>
              <w:top w:val="nil"/>
              <w:left w:val="nil"/>
              <w:bottom w:val="single" w:color="000000" w:sz="8" w:space="0"/>
              <w:right w:val="single" w:color="000000" w:sz="8" w:space="0"/>
            </w:tcBorders>
            <w:noWrap/>
            <w:vAlign w:val="top"/>
          </w:tcPr>
          <w:p w14:paraId="7F03903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7E0D0D1B">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00FCD1F2">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7DCD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6091DC93">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7943FD7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33CCA8BA">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项目结束后，项目合同书、验收报告、技术鉴定等资料齐全并归档管理。</w:t>
            </w:r>
          </w:p>
        </w:tc>
        <w:tc>
          <w:tcPr>
            <w:tcW w:w="1200" w:type="dxa"/>
            <w:tcBorders>
              <w:top w:val="nil"/>
              <w:left w:val="nil"/>
              <w:bottom w:val="single" w:color="000000" w:sz="8" w:space="0"/>
              <w:right w:val="single" w:color="000000" w:sz="8" w:space="0"/>
            </w:tcBorders>
            <w:noWrap/>
            <w:vAlign w:val="top"/>
          </w:tcPr>
          <w:p w14:paraId="49BEC92F">
            <w:pPr>
              <w:keepNext w:val="0"/>
              <w:keepLines w:val="0"/>
              <w:widowControl/>
              <w:suppressLineNumbers w:val="0"/>
              <w:spacing w:before="0" w:beforeAutospacing="0" w:after="0" w:afterAutospacing="0"/>
              <w:ind w:left="0" w:leftChars="0" w:right="0" w:rightChars="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1180" w:type="dxa"/>
            <w:tcBorders>
              <w:top w:val="nil"/>
              <w:left w:val="nil"/>
              <w:bottom w:val="single" w:color="000000" w:sz="8" w:space="0"/>
              <w:right w:val="single" w:color="000000" w:sz="8" w:space="0"/>
            </w:tcBorders>
            <w:noWrap/>
            <w:vAlign w:val="top"/>
          </w:tcPr>
          <w:p w14:paraId="4C848F00">
            <w:pPr>
              <w:keepNext w:val="0"/>
              <w:keepLines w:val="0"/>
              <w:widowControl/>
              <w:suppressLineNumbers w:val="0"/>
              <w:spacing w:before="0" w:beforeAutospacing="0" w:after="0" w:afterAutospacing="0"/>
              <w:ind w:left="0" w:leftChars="0" w:right="0" w:rightChars="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777" w:type="dxa"/>
            <w:tcBorders>
              <w:top w:val="nil"/>
              <w:left w:val="nil"/>
              <w:bottom w:val="single" w:color="000000" w:sz="8" w:space="0"/>
              <w:right w:val="single" w:color="000000" w:sz="8" w:space="0"/>
            </w:tcBorders>
            <w:noWrap/>
            <w:vAlign w:val="top"/>
          </w:tcPr>
          <w:p w14:paraId="67479215">
            <w:pPr>
              <w:keepNext w:val="0"/>
              <w:keepLines w:val="0"/>
              <w:widowControl/>
              <w:suppressLineNumbers w:val="0"/>
              <w:spacing w:before="0" w:beforeAutospacing="0" w:after="0" w:afterAutospacing="0"/>
              <w:ind w:left="0" w:leftChars="0" w:right="0" w:rightChars="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7F3E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F32112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5E232B9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DBD0CBA">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项目实施的人员条件、场地设备、信息支撑等落实到位。</w:t>
            </w:r>
          </w:p>
        </w:tc>
        <w:tc>
          <w:tcPr>
            <w:tcW w:w="1200" w:type="dxa"/>
            <w:tcBorders>
              <w:top w:val="nil"/>
              <w:left w:val="nil"/>
              <w:bottom w:val="single" w:color="000000" w:sz="8" w:space="0"/>
              <w:right w:val="single" w:color="000000" w:sz="8" w:space="0"/>
            </w:tcBorders>
            <w:noWrap/>
            <w:vAlign w:val="top"/>
          </w:tcPr>
          <w:p w14:paraId="3CEF0DF8">
            <w:pPr>
              <w:keepNext w:val="0"/>
              <w:keepLines w:val="0"/>
              <w:widowControl/>
              <w:suppressLineNumbers w:val="0"/>
              <w:spacing w:before="0" w:beforeAutospacing="0" w:after="0" w:afterAutospacing="0"/>
              <w:ind w:left="0" w:leftChars="0" w:right="0" w:rightChars="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1180" w:type="dxa"/>
            <w:tcBorders>
              <w:top w:val="nil"/>
              <w:left w:val="nil"/>
              <w:bottom w:val="single" w:color="000000" w:sz="8" w:space="0"/>
              <w:right w:val="single" w:color="000000" w:sz="8" w:space="0"/>
            </w:tcBorders>
            <w:noWrap/>
            <w:vAlign w:val="top"/>
          </w:tcPr>
          <w:p w14:paraId="21461AEE">
            <w:pPr>
              <w:keepNext w:val="0"/>
              <w:keepLines w:val="0"/>
              <w:widowControl/>
              <w:suppressLineNumbers w:val="0"/>
              <w:spacing w:before="0" w:beforeAutospacing="0" w:after="0" w:afterAutospacing="0"/>
              <w:ind w:left="0" w:leftChars="0" w:right="0" w:rightChars="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777" w:type="dxa"/>
            <w:tcBorders>
              <w:top w:val="nil"/>
              <w:left w:val="nil"/>
              <w:bottom w:val="single" w:color="000000" w:sz="8" w:space="0"/>
              <w:right w:val="single" w:color="000000" w:sz="8" w:space="0"/>
            </w:tcBorders>
            <w:noWrap/>
            <w:vAlign w:val="top"/>
          </w:tcPr>
          <w:p w14:paraId="536E0F93">
            <w:pPr>
              <w:keepNext w:val="0"/>
              <w:keepLines w:val="0"/>
              <w:widowControl/>
              <w:suppressLineNumbers w:val="0"/>
              <w:spacing w:before="0" w:beforeAutospacing="0" w:after="0" w:afterAutospacing="0"/>
              <w:ind w:left="0" w:leftChars="0" w:right="0" w:rightChars="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14D5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728FF2F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A8BFEC8">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250FC219">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项目建设有关的水电接入、市政道路、地下管网等配套基础设施已经完成。</w:t>
            </w:r>
          </w:p>
        </w:tc>
        <w:tc>
          <w:tcPr>
            <w:tcW w:w="384" w:type="pct"/>
            <w:tcBorders>
              <w:top w:val="nil"/>
              <w:left w:val="nil"/>
              <w:bottom w:val="single" w:color="000000" w:sz="8" w:space="0"/>
              <w:right w:val="single" w:color="000000" w:sz="8" w:space="0"/>
            </w:tcBorders>
            <w:noWrap/>
            <w:vAlign w:val="top"/>
          </w:tcPr>
          <w:p w14:paraId="5FC92F6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7D9C5035">
            <w:pPr>
              <w:keepNext w:val="0"/>
              <w:keepLines w:val="0"/>
              <w:widowControl/>
              <w:suppressLineNumbers w:val="0"/>
              <w:spacing w:before="0" w:beforeAutospacing="0" w:after="0" w:afterAutospacing="0"/>
              <w:ind w:left="0" w:leftChars="0" w:right="0" w:rightChars="0"/>
              <w:jc w:val="center"/>
              <w:textAlignment w:val="top"/>
              <w:rPr>
                <w:rFonts w:hint="eastAsia" w:ascii="仿宋_GB2312" w:hAnsi="宋体" w:eastAsia="仿宋_GB2312" w:cs="仿宋_GB2312"/>
                <w:i w:val="0"/>
                <w:iCs w:val="0"/>
                <w:color w:val="000000"/>
                <w:kern w:val="2"/>
                <w:sz w:val="21"/>
                <w:szCs w:val="21"/>
                <w:highlight w:val="none"/>
                <w:u w:val="none"/>
                <w:lang w:val="en-US" w:eastAsia="zh-CN" w:bidi="ar-SA"/>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3C4C3B19">
            <w:pPr>
              <w:keepNext w:val="0"/>
              <w:keepLines w:val="0"/>
              <w:widowControl/>
              <w:suppressLineNumbers w:val="0"/>
              <w:spacing w:before="0" w:beforeAutospacing="0" w:after="0" w:afterAutospacing="0"/>
              <w:ind w:left="0" w:leftChars="0" w:right="0" w:rightChars="0"/>
              <w:jc w:val="center"/>
              <w:textAlignment w:val="top"/>
              <w:rPr>
                <w:rFonts w:hint="eastAsia" w:ascii="仿宋_GB2312" w:hAnsi="宋体" w:eastAsia="仿宋_GB2312" w:cs="仿宋_GB2312"/>
                <w:i w:val="0"/>
                <w:iCs w:val="0"/>
                <w:color w:val="000000"/>
                <w:kern w:val="2"/>
                <w:sz w:val="21"/>
                <w:szCs w:val="21"/>
                <w:highlight w:val="none"/>
                <w:u w:val="none"/>
                <w:lang w:val="en-US" w:eastAsia="zh-CN" w:bidi="ar-SA"/>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32E9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3706133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79A0B9DE">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DD60D49">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项目未发生或预期不会发生违法违规举债情况。</w:t>
            </w:r>
          </w:p>
        </w:tc>
        <w:tc>
          <w:tcPr>
            <w:tcW w:w="384" w:type="pct"/>
            <w:tcBorders>
              <w:top w:val="nil"/>
              <w:left w:val="nil"/>
              <w:bottom w:val="single" w:color="000000" w:sz="8" w:space="0"/>
              <w:right w:val="single" w:color="000000" w:sz="8" w:space="0"/>
            </w:tcBorders>
            <w:noWrap/>
            <w:vAlign w:val="top"/>
          </w:tcPr>
          <w:p w14:paraId="6886204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0480B6F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20936A17">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2E0C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C3D6FBF">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451DCE3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47C05DA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项目资本金的来源渠道合法合规，能够尽快落实。</w:t>
            </w:r>
          </w:p>
        </w:tc>
        <w:tc>
          <w:tcPr>
            <w:tcW w:w="384" w:type="pct"/>
            <w:tcBorders>
              <w:top w:val="nil"/>
              <w:left w:val="nil"/>
              <w:bottom w:val="single" w:color="000000" w:sz="8" w:space="0"/>
              <w:right w:val="single" w:color="000000" w:sz="8" w:space="0"/>
            </w:tcBorders>
            <w:noWrap/>
            <w:vAlign w:val="top"/>
          </w:tcPr>
          <w:p w14:paraId="2207FA0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5F4D3B0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资金证明文件</w:t>
            </w:r>
          </w:p>
        </w:tc>
        <w:tc>
          <w:tcPr>
            <w:tcW w:w="248" w:type="pct"/>
            <w:tcBorders>
              <w:top w:val="nil"/>
              <w:left w:val="nil"/>
              <w:bottom w:val="single" w:color="000000" w:sz="8" w:space="0"/>
              <w:right w:val="single" w:color="000000" w:sz="8" w:space="0"/>
            </w:tcBorders>
            <w:noWrap/>
            <w:vAlign w:val="top"/>
          </w:tcPr>
          <w:p w14:paraId="11C21C4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1BD1B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739F3A06">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470A8D7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4141809B">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项目制定了科学合理的年度和月度投资计划。</w:t>
            </w:r>
          </w:p>
        </w:tc>
        <w:tc>
          <w:tcPr>
            <w:tcW w:w="384" w:type="pct"/>
            <w:tcBorders>
              <w:top w:val="nil"/>
              <w:left w:val="nil"/>
              <w:bottom w:val="single" w:color="000000" w:sz="8" w:space="0"/>
              <w:right w:val="single" w:color="000000" w:sz="8" w:space="0"/>
            </w:tcBorders>
            <w:noWrap/>
            <w:vAlign w:val="top"/>
          </w:tcPr>
          <w:p w14:paraId="42BD86E2">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0F3F0AE7">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35844177">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05C5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310FD1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425D9295">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4E857E16">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项目申报时所在地方政府集体决策。</w:t>
            </w:r>
          </w:p>
        </w:tc>
        <w:tc>
          <w:tcPr>
            <w:tcW w:w="384" w:type="pct"/>
            <w:tcBorders>
              <w:top w:val="nil"/>
              <w:left w:val="nil"/>
              <w:bottom w:val="single" w:color="000000" w:sz="8" w:space="0"/>
              <w:right w:val="single" w:color="000000" w:sz="8" w:space="0"/>
            </w:tcBorders>
            <w:noWrap/>
            <w:vAlign w:val="top"/>
          </w:tcPr>
          <w:p w14:paraId="660854C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36624BE1">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069E84A4">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483F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47E732D6">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AD9BD6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3FFC7656">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项目所在地政府主要领导对项目审批建设高度重视，对项目推进中的重点工作亲自督导。</w:t>
            </w:r>
          </w:p>
        </w:tc>
        <w:tc>
          <w:tcPr>
            <w:tcW w:w="384" w:type="pct"/>
            <w:tcBorders>
              <w:top w:val="nil"/>
              <w:left w:val="nil"/>
              <w:bottom w:val="single" w:color="000000" w:sz="8" w:space="0"/>
              <w:right w:val="single" w:color="000000" w:sz="8" w:space="0"/>
            </w:tcBorders>
            <w:noWrap/>
            <w:vAlign w:val="top"/>
          </w:tcPr>
          <w:p w14:paraId="42B8388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59AA0193">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092E4700">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0FC4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4FC10FC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654B758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0D472A09">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项目单位成立有专门的管理机构负责项目建设和运营。</w:t>
            </w:r>
          </w:p>
        </w:tc>
        <w:tc>
          <w:tcPr>
            <w:tcW w:w="1200" w:type="dxa"/>
            <w:tcBorders>
              <w:top w:val="nil"/>
              <w:left w:val="nil"/>
              <w:bottom w:val="single" w:color="000000" w:sz="8" w:space="0"/>
              <w:right w:val="single" w:color="000000" w:sz="8" w:space="0"/>
            </w:tcBorders>
            <w:noWrap/>
            <w:vAlign w:val="top"/>
          </w:tcPr>
          <w:p w14:paraId="49A0D622">
            <w:pPr>
              <w:keepNext w:val="0"/>
              <w:keepLines w:val="0"/>
              <w:widowControl/>
              <w:suppressLineNumbers w:val="0"/>
              <w:spacing w:before="0" w:beforeAutospacing="0" w:after="0" w:afterAutospacing="0"/>
              <w:ind w:left="0" w:leftChars="0" w:right="0" w:rightChars="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1180" w:type="dxa"/>
            <w:tcBorders>
              <w:top w:val="nil"/>
              <w:left w:val="nil"/>
              <w:bottom w:val="single" w:color="000000" w:sz="8" w:space="0"/>
              <w:right w:val="single" w:color="000000" w:sz="8" w:space="0"/>
            </w:tcBorders>
            <w:noWrap/>
            <w:vAlign w:val="top"/>
          </w:tcPr>
          <w:p w14:paraId="07970F3A">
            <w:pPr>
              <w:keepNext w:val="0"/>
              <w:keepLines w:val="0"/>
              <w:widowControl/>
              <w:suppressLineNumbers w:val="0"/>
              <w:spacing w:before="0" w:beforeAutospacing="0" w:after="0" w:afterAutospacing="0"/>
              <w:ind w:left="0" w:leftChars="0" w:right="0" w:rightChars="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777" w:type="dxa"/>
            <w:tcBorders>
              <w:top w:val="nil"/>
              <w:left w:val="nil"/>
              <w:bottom w:val="single" w:color="000000" w:sz="8" w:space="0"/>
              <w:right w:val="single" w:color="000000" w:sz="8" w:space="0"/>
            </w:tcBorders>
            <w:noWrap/>
            <w:vAlign w:val="top"/>
          </w:tcPr>
          <w:p w14:paraId="444A584E">
            <w:pPr>
              <w:keepNext w:val="0"/>
              <w:keepLines w:val="0"/>
              <w:widowControl/>
              <w:suppressLineNumbers w:val="0"/>
              <w:spacing w:before="0" w:beforeAutospacing="0" w:after="0" w:afterAutospacing="0"/>
              <w:ind w:left="0" w:leftChars="0" w:right="0" w:rightChars="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070A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2F6B092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621AE073">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26C6108B">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项目单位主要领导专门负责项目建设与运营管理。</w:t>
            </w:r>
          </w:p>
        </w:tc>
        <w:tc>
          <w:tcPr>
            <w:tcW w:w="384" w:type="pct"/>
            <w:tcBorders>
              <w:top w:val="nil"/>
              <w:left w:val="nil"/>
              <w:bottom w:val="single" w:color="000000" w:sz="8" w:space="0"/>
              <w:right w:val="single" w:color="000000" w:sz="8" w:space="0"/>
            </w:tcBorders>
            <w:noWrap/>
            <w:vAlign w:val="top"/>
          </w:tcPr>
          <w:p w14:paraId="1F753F92">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2005B14B">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5BCD7456">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42ED4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155F126F">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17111AB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6FAB602D">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项目所在地政府支持项目单位建设运营，不存在擅自变动项目单位的情况。</w:t>
            </w:r>
          </w:p>
        </w:tc>
        <w:tc>
          <w:tcPr>
            <w:tcW w:w="384" w:type="pct"/>
            <w:tcBorders>
              <w:top w:val="nil"/>
              <w:left w:val="nil"/>
              <w:bottom w:val="single" w:color="000000" w:sz="8" w:space="0"/>
              <w:right w:val="single" w:color="000000" w:sz="8" w:space="0"/>
            </w:tcBorders>
            <w:noWrap/>
            <w:vAlign w:val="top"/>
          </w:tcPr>
          <w:p w14:paraId="6575EE2D">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7CFDD89D">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702FA6E6">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7D81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36C5161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6EADC08C">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68F9DD12">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项目具有长期可持续性，不会因主要领导的变动而发生根本性变化。</w:t>
            </w:r>
          </w:p>
        </w:tc>
        <w:tc>
          <w:tcPr>
            <w:tcW w:w="384" w:type="pct"/>
            <w:tcBorders>
              <w:top w:val="nil"/>
              <w:left w:val="nil"/>
              <w:bottom w:val="single" w:color="000000" w:sz="8" w:space="0"/>
              <w:right w:val="single" w:color="000000" w:sz="8" w:space="0"/>
            </w:tcBorders>
            <w:noWrap/>
            <w:vAlign w:val="top"/>
          </w:tcPr>
          <w:p w14:paraId="0630ACE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50574869">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7D29256B">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345F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76DDDDC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E8741EE">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738B506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项目单位没有尚未处理完毕的法律纠纷，没有无法偿还的存量债务。</w:t>
            </w:r>
          </w:p>
        </w:tc>
        <w:tc>
          <w:tcPr>
            <w:tcW w:w="384" w:type="pct"/>
            <w:tcBorders>
              <w:top w:val="nil"/>
              <w:left w:val="nil"/>
              <w:bottom w:val="single" w:color="000000" w:sz="8" w:space="0"/>
              <w:right w:val="single" w:color="000000" w:sz="8" w:space="0"/>
            </w:tcBorders>
            <w:noWrap/>
            <w:vAlign w:val="top"/>
          </w:tcPr>
          <w:p w14:paraId="22076A7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0F3CA7AC">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56AC38DA">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34AF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6E243253">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51200625">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3235876C">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项目单位对项目建设中存在的成本超支、意外事故、工期延期、工程质量缺陷、社会公共事件等风险因素，有科学充分的事前评估，并制定了相应的风险控制措施。</w:t>
            </w:r>
          </w:p>
        </w:tc>
        <w:tc>
          <w:tcPr>
            <w:tcW w:w="384" w:type="pct"/>
            <w:tcBorders>
              <w:top w:val="nil"/>
              <w:left w:val="nil"/>
              <w:bottom w:val="single" w:color="000000" w:sz="8" w:space="0"/>
              <w:right w:val="single" w:color="000000" w:sz="8" w:space="0"/>
            </w:tcBorders>
            <w:noWrap/>
            <w:vAlign w:val="top"/>
          </w:tcPr>
          <w:p w14:paraId="4ABB4CE7">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453B29F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事前评估报告</w:t>
            </w:r>
          </w:p>
        </w:tc>
        <w:tc>
          <w:tcPr>
            <w:tcW w:w="248" w:type="pct"/>
            <w:tcBorders>
              <w:top w:val="nil"/>
              <w:left w:val="nil"/>
              <w:bottom w:val="single" w:color="000000" w:sz="8" w:space="0"/>
              <w:right w:val="single" w:color="000000" w:sz="8" w:space="0"/>
            </w:tcBorders>
            <w:noWrap/>
            <w:vAlign w:val="top"/>
          </w:tcPr>
          <w:p w14:paraId="6E2D025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1868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013ED3DE">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5260858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586D9E4">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项目单位能够做到项目建设和运营长期有保障。</w:t>
            </w:r>
          </w:p>
        </w:tc>
        <w:tc>
          <w:tcPr>
            <w:tcW w:w="384" w:type="pct"/>
            <w:tcBorders>
              <w:top w:val="nil"/>
              <w:left w:val="nil"/>
              <w:bottom w:val="single" w:color="000000" w:sz="8" w:space="0"/>
              <w:right w:val="single" w:color="000000" w:sz="8" w:space="0"/>
            </w:tcBorders>
            <w:noWrap/>
            <w:vAlign w:val="top"/>
          </w:tcPr>
          <w:p w14:paraId="135AC05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41DBE426">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62EB4314">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019B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single" w:color="000000" w:sz="8" w:space="0"/>
              <w:left w:val="single" w:color="000000" w:sz="8" w:space="0"/>
              <w:bottom w:val="single" w:color="000000" w:sz="8" w:space="0"/>
              <w:right w:val="single" w:color="000000" w:sz="8" w:space="0"/>
            </w:tcBorders>
            <w:noWrap/>
            <w:vAlign w:val="top"/>
          </w:tcPr>
          <w:p w14:paraId="755285EF">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single" w:color="000000" w:sz="8" w:space="0"/>
              <w:left w:val="single" w:color="000000" w:sz="8" w:space="0"/>
              <w:bottom w:val="single" w:color="000000" w:sz="8" w:space="0"/>
              <w:right w:val="single" w:color="000000" w:sz="8" w:space="0"/>
            </w:tcBorders>
            <w:noWrap/>
            <w:vAlign w:val="top"/>
          </w:tcPr>
          <w:p w14:paraId="0B57B71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single" w:color="000000" w:sz="8" w:space="0"/>
              <w:left w:val="single" w:color="000000" w:sz="8" w:space="0"/>
              <w:bottom w:val="single" w:color="000000" w:sz="8" w:space="0"/>
              <w:right w:val="single" w:color="000000" w:sz="8" w:space="0"/>
            </w:tcBorders>
            <w:noWrap/>
            <w:vAlign w:val="top"/>
          </w:tcPr>
          <w:p w14:paraId="15255A0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项目单位能够整合单位内的各种资源和力量为项目建设和运营服务。</w:t>
            </w:r>
          </w:p>
        </w:tc>
        <w:tc>
          <w:tcPr>
            <w:tcW w:w="384" w:type="pct"/>
            <w:tcBorders>
              <w:top w:val="single" w:color="000000" w:sz="8" w:space="0"/>
              <w:left w:val="single" w:color="000000" w:sz="8" w:space="0"/>
              <w:bottom w:val="single" w:color="000000" w:sz="8" w:space="0"/>
              <w:right w:val="single" w:color="000000" w:sz="8" w:space="0"/>
            </w:tcBorders>
            <w:noWrap/>
            <w:vAlign w:val="top"/>
          </w:tcPr>
          <w:p w14:paraId="511B6B0D">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single" w:color="000000" w:sz="8" w:space="0"/>
              <w:left w:val="single" w:color="000000" w:sz="8" w:space="0"/>
              <w:bottom w:val="single" w:color="000000" w:sz="8" w:space="0"/>
              <w:right w:val="single" w:color="000000" w:sz="8" w:space="0"/>
            </w:tcBorders>
            <w:noWrap/>
            <w:vAlign w:val="top"/>
          </w:tcPr>
          <w:p w14:paraId="45259C8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single" w:color="000000" w:sz="8" w:space="0"/>
              <w:left w:val="single" w:color="000000" w:sz="8" w:space="0"/>
              <w:bottom w:val="single" w:color="000000" w:sz="8" w:space="0"/>
              <w:right w:val="single" w:color="000000" w:sz="8" w:space="0"/>
            </w:tcBorders>
            <w:noWrap/>
            <w:vAlign w:val="top"/>
          </w:tcPr>
          <w:p w14:paraId="2012BBC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07F9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single" w:color="000000" w:sz="8" w:space="0"/>
              <w:left w:val="single" w:color="000000" w:sz="8" w:space="0"/>
              <w:bottom w:val="single" w:color="000000" w:sz="8" w:space="0"/>
              <w:right w:val="single" w:color="000000" w:sz="8" w:space="0"/>
            </w:tcBorders>
            <w:noWrap/>
            <w:vAlign w:val="top"/>
          </w:tcPr>
          <w:p w14:paraId="377C474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single" w:color="000000" w:sz="8" w:space="0"/>
              <w:left w:val="nil"/>
              <w:bottom w:val="single" w:color="000000" w:sz="8" w:space="0"/>
              <w:right w:val="single" w:color="000000" w:sz="8" w:space="0"/>
            </w:tcBorders>
            <w:noWrap/>
            <w:vAlign w:val="top"/>
          </w:tcPr>
          <w:p w14:paraId="47C8F125">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single" w:color="000000" w:sz="8" w:space="0"/>
              <w:left w:val="nil"/>
              <w:bottom w:val="single" w:color="000000" w:sz="8" w:space="0"/>
              <w:right w:val="single" w:color="000000" w:sz="8" w:space="0"/>
            </w:tcBorders>
            <w:noWrap/>
            <w:vAlign w:val="top"/>
          </w:tcPr>
          <w:p w14:paraId="48B2C58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项目单位能够聘请专业法律顾问，帮助解决项目出现的各种法律纠纷。</w:t>
            </w:r>
          </w:p>
        </w:tc>
        <w:tc>
          <w:tcPr>
            <w:tcW w:w="384" w:type="pct"/>
            <w:tcBorders>
              <w:top w:val="single" w:color="000000" w:sz="8" w:space="0"/>
              <w:left w:val="nil"/>
              <w:bottom w:val="single" w:color="000000" w:sz="8" w:space="0"/>
              <w:right w:val="single" w:color="000000" w:sz="8" w:space="0"/>
            </w:tcBorders>
            <w:noWrap/>
            <w:vAlign w:val="top"/>
          </w:tcPr>
          <w:p w14:paraId="7B0A972F">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single" w:color="000000" w:sz="8" w:space="0"/>
              <w:left w:val="nil"/>
              <w:bottom w:val="single" w:color="000000" w:sz="8" w:space="0"/>
              <w:right w:val="single" w:color="000000" w:sz="8" w:space="0"/>
            </w:tcBorders>
            <w:noWrap/>
            <w:vAlign w:val="top"/>
          </w:tcPr>
          <w:p w14:paraId="1BD1054E">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single" w:color="000000" w:sz="8" w:space="0"/>
              <w:left w:val="nil"/>
              <w:bottom w:val="single" w:color="000000" w:sz="8" w:space="0"/>
              <w:right w:val="single" w:color="000000" w:sz="8" w:space="0"/>
            </w:tcBorders>
            <w:noWrap/>
            <w:vAlign w:val="top"/>
          </w:tcPr>
          <w:p w14:paraId="707C5093">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0DC3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60688B8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2D8DAFD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F40360B">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项目单位能够实时跟踪和管控项目建设进度，及时解决项目建设运营中出现的问题。</w:t>
            </w:r>
          </w:p>
        </w:tc>
        <w:tc>
          <w:tcPr>
            <w:tcW w:w="384" w:type="pct"/>
            <w:tcBorders>
              <w:top w:val="nil"/>
              <w:left w:val="nil"/>
              <w:bottom w:val="single" w:color="000000" w:sz="8" w:space="0"/>
              <w:right w:val="single" w:color="000000" w:sz="8" w:space="0"/>
            </w:tcBorders>
            <w:noWrap/>
            <w:vAlign w:val="top"/>
          </w:tcPr>
          <w:p w14:paraId="09D0477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011F1244">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62EB4AE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48F8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01D8C72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7A77B93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5D722F71">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项目单位能够主动配合主管部门和相关单位对项目进行质量监管，保障项目完工质量符合建设预期。</w:t>
            </w:r>
          </w:p>
        </w:tc>
        <w:tc>
          <w:tcPr>
            <w:tcW w:w="384" w:type="pct"/>
            <w:tcBorders>
              <w:top w:val="nil"/>
              <w:left w:val="nil"/>
              <w:bottom w:val="single" w:color="000000" w:sz="8" w:space="0"/>
              <w:right w:val="single" w:color="000000" w:sz="8" w:space="0"/>
            </w:tcBorders>
            <w:noWrap/>
            <w:vAlign w:val="top"/>
          </w:tcPr>
          <w:p w14:paraId="1045B11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1F44FCA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666577D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6199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BCAB626">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2512AA3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7A8AA4BB">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项目单位能够保证项目竣工验收正确无误。</w:t>
            </w:r>
          </w:p>
        </w:tc>
        <w:tc>
          <w:tcPr>
            <w:tcW w:w="384" w:type="pct"/>
            <w:tcBorders>
              <w:top w:val="nil"/>
              <w:left w:val="nil"/>
              <w:bottom w:val="single" w:color="000000" w:sz="8" w:space="0"/>
              <w:right w:val="single" w:color="000000" w:sz="8" w:space="0"/>
            </w:tcBorders>
            <w:noWrap/>
            <w:vAlign w:val="top"/>
          </w:tcPr>
          <w:p w14:paraId="0563DCF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70F0C9D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7B09FCB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06D92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0E806E61">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5452BEC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6C817DB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项目单位能够保证项目竣工验收后及时投入运营。</w:t>
            </w:r>
          </w:p>
        </w:tc>
        <w:tc>
          <w:tcPr>
            <w:tcW w:w="384" w:type="pct"/>
            <w:tcBorders>
              <w:top w:val="nil"/>
              <w:left w:val="nil"/>
              <w:bottom w:val="single" w:color="000000" w:sz="8" w:space="0"/>
              <w:right w:val="single" w:color="000000" w:sz="8" w:space="0"/>
            </w:tcBorders>
            <w:noWrap/>
            <w:vAlign w:val="top"/>
          </w:tcPr>
          <w:p w14:paraId="47DDF91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32A62C6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2EB33D3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589B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7E31A958">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528255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7B280B98">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项目单位能够提前制定项目运营计划与财务计划。</w:t>
            </w:r>
          </w:p>
        </w:tc>
        <w:tc>
          <w:tcPr>
            <w:tcW w:w="384" w:type="pct"/>
            <w:tcBorders>
              <w:top w:val="nil"/>
              <w:left w:val="nil"/>
              <w:bottom w:val="single" w:color="000000" w:sz="8" w:space="0"/>
              <w:right w:val="single" w:color="000000" w:sz="8" w:space="0"/>
            </w:tcBorders>
            <w:noWrap/>
            <w:vAlign w:val="top"/>
          </w:tcPr>
          <w:p w14:paraId="5F7EEC4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2D8D0E9F">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6D472EB0">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74057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677DFBD8">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279E0508">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0E5E4CA3">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项目单位主要负责人业务能力强且管理经验丰富。</w:t>
            </w:r>
          </w:p>
        </w:tc>
        <w:tc>
          <w:tcPr>
            <w:tcW w:w="384" w:type="pct"/>
            <w:tcBorders>
              <w:top w:val="nil"/>
              <w:left w:val="nil"/>
              <w:bottom w:val="single" w:color="000000" w:sz="8" w:space="0"/>
              <w:right w:val="single" w:color="000000" w:sz="8" w:space="0"/>
            </w:tcBorders>
            <w:noWrap/>
            <w:vAlign w:val="top"/>
          </w:tcPr>
          <w:p w14:paraId="02525882">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0A33186A">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47A3BCB4">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0CC4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B0D4626">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1F52562">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新增地方政府专项债券资金使用情况</w:t>
            </w:r>
          </w:p>
        </w:tc>
        <w:tc>
          <w:tcPr>
            <w:tcW w:w="2763" w:type="pct"/>
            <w:tcBorders>
              <w:top w:val="nil"/>
              <w:left w:val="nil"/>
              <w:bottom w:val="single" w:color="000000" w:sz="8" w:space="0"/>
              <w:right w:val="single" w:color="000000" w:sz="8" w:space="0"/>
            </w:tcBorders>
            <w:noWrap/>
            <w:vAlign w:val="top"/>
          </w:tcPr>
          <w:p w14:paraId="07AC0AC6">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项目建设和运营期间成立专门的管理机构。</w:t>
            </w:r>
          </w:p>
        </w:tc>
        <w:tc>
          <w:tcPr>
            <w:tcW w:w="384" w:type="pct"/>
            <w:tcBorders>
              <w:top w:val="nil"/>
              <w:left w:val="nil"/>
              <w:bottom w:val="single" w:color="000000" w:sz="8" w:space="0"/>
              <w:right w:val="single" w:color="000000" w:sz="8" w:space="0"/>
            </w:tcBorders>
            <w:noWrap/>
            <w:vAlign w:val="top"/>
          </w:tcPr>
          <w:p w14:paraId="156B2306">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72DC1FB8">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18C7036E">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56F2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0C082645">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2B3758C5">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690B8159">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项目建设期间专项债券资金能够按照年初计划拨付。</w:t>
            </w:r>
          </w:p>
        </w:tc>
        <w:tc>
          <w:tcPr>
            <w:tcW w:w="384" w:type="pct"/>
            <w:tcBorders>
              <w:top w:val="nil"/>
              <w:left w:val="nil"/>
              <w:bottom w:val="single" w:color="000000" w:sz="8" w:space="0"/>
              <w:right w:val="single" w:color="000000" w:sz="8" w:space="0"/>
            </w:tcBorders>
            <w:noWrap/>
            <w:vAlign w:val="top"/>
          </w:tcPr>
          <w:p w14:paraId="082D60A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21F9ED81">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2EBFCAF0">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09FC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00FF9C66">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63809FCF">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689807E1">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专项债券资金是否在年度内落实到具体项目上。</w:t>
            </w:r>
          </w:p>
        </w:tc>
        <w:tc>
          <w:tcPr>
            <w:tcW w:w="384" w:type="pct"/>
            <w:tcBorders>
              <w:top w:val="nil"/>
              <w:left w:val="nil"/>
              <w:bottom w:val="single" w:color="000000" w:sz="8" w:space="0"/>
              <w:right w:val="single" w:color="000000" w:sz="8" w:space="0"/>
            </w:tcBorders>
            <w:noWrap/>
            <w:vAlign w:val="top"/>
          </w:tcPr>
          <w:p w14:paraId="5136CAC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7E741F2E">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42C35F15">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356E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341B1D4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55DBAE51">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5E08EAA3">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专项债券资金的使用是否在规定的范围内。</w:t>
            </w:r>
          </w:p>
        </w:tc>
        <w:tc>
          <w:tcPr>
            <w:tcW w:w="384" w:type="pct"/>
            <w:tcBorders>
              <w:top w:val="nil"/>
              <w:left w:val="nil"/>
              <w:bottom w:val="single" w:color="000000" w:sz="8" w:space="0"/>
              <w:right w:val="single" w:color="000000" w:sz="8" w:space="0"/>
            </w:tcBorders>
            <w:noWrap/>
            <w:vAlign w:val="top"/>
          </w:tcPr>
          <w:p w14:paraId="3504798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4614F20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4F7D7CB2">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74BD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4291B29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42A6E1A3">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26A0FB0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项目建设期间未发生或预期不会发生资金链断裂风险。</w:t>
            </w:r>
          </w:p>
        </w:tc>
        <w:tc>
          <w:tcPr>
            <w:tcW w:w="384" w:type="pct"/>
            <w:tcBorders>
              <w:top w:val="nil"/>
              <w:left w:val="nil"/>
              <w:bottom w:val="single" w:color="000000" w:sz="8" w:space="0"/>
              <w:right w:val="single" w:color="000000" w:sz="8" w:space="0"/>
            </w:tcBorders>
            <w:noWrap/>
            <w:vAlign w:val="top"/>
          </w:tcPr>
          <w:p w14:paraId="6DBCA914">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313473F6">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4385CB2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75EA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627889FE">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2E52A1F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06891549">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项目建设期间未发生或预期不会发生资金挪用风险。</w:t>
            </w:r>
          </w:p>
        </w:tc>
        <w:tc>
          <w:tcPr>
            <w:tcW w:w="384" w:type="pct"/>
            <w:tcBorders>
              <w:top w:val="nil"/>
              <w:left w:val="nil"/>
              <w:bottom w:val="single" w:color="000000" w:sz="8" w:space="0"/>
              <w:right w:val="single" w:color="000000" w:sz="8" w:space="0"/>
            </w:tcBorders>
            <w:noWrap/>
            <w:vAlign w:val="top"/>
          </w:tcPr>
          <w:p w14:paraId="27F2279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647A17C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7326183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2267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20A42E48">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6C7FEC2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9DE6FF1">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项目资金使用符合相关专项债券资金使用管理制度规定。</w:t>
            </w:r>
          </w:p>
        </w:tc>
        <w:tc>
          <w:tcPr>
            <w:tcW w:w="384" w:type="pct"/>
            <w:tcBorders>
              <w:top w:val="nil"/>
              <w:left w:val="nil"/>
              <w:bottom w:val="single" w:color="000000" w:sz="8" w:space="0"/>
              <w:right w:val="single" w:color="000000" w:sz="8" w:space="0"/>
            </w:tcBorders>
            <w:noWrap/>
            <w:vAlign w:val="top"/>
          </w:tcPr>
          <w:p w14:paraId="463C8CE6">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02F098A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4643CEF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216A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200700BF">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246086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3FA1523E">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项目资金严格按照专项债券资金专户管理办法拨付至项目施工单位。</w:t>
            </w:r>
          </w:p>
        </w:tc>
        <w:tc>
          <w:tcPr>
            <w:tcW w:w="384" w:type="pct"/>
            <w:tcBorders>
              <w:top w:val="nil"/>
              <w:left w:val="nil"/>
              <w:bottom w:val="single" w:color="000000" w:sz="8" w:space="0"/>
              <w:right w:val="single" w:color="000000" w:sz="8" w:space="0"/>
            </w:tcBorders>
            <w:noWrap/>
            <w:vAlign w:val="top"/>
          </w:tcPr>
          <w:p w14:paraId="6151F29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5593D336">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1EBBC1A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7E12C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7299B34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205A063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558ECB32">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项目单位能够适时编制和报送相关的预算调整方案。</w:t>
            </w:r>
          </w:p>
        </w:tc>
        <w:tc>
          <w:tcPr>
            <w:tcW w:w="384" w:type="pct"/>
            <w:tcBorders>
              <w:top w:val="nil"/>
              <w:left w:val="nil"/>
              <w:bottom w:val="single" w:color="000000" w:sz="8" w:space="0"/>
              <w:right w:val="single" w:color="000000" w:sz="8" w:space="0"/>
            </w:tcBorders>
            <w:noWrap/>
            <w:vAlign w:val="top"/>
          </w:tcPr>
          <w:p w14:paraId="723B6206">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24676F1F">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0E29DF9A">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0048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6A4498EF">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618FB01">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4A5E7BE1">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项目单位能够实时跟踪管控专项债券资金拨付进度。</w:t>
            </w:r>
          </w:p>
        </w:tc>
        <w:tc>
          <w:tcPr>
            <w:tcW w:w="384" w:type="pct"/>
            <w:tcBorders>
              <w:top w:val="nil"/>
              <w:left w:val="nil"/>
              <w:bottom w:val="single" w:color="000000" w:sz="8" w:space="0"/>
              <w:right w:val="single" w:color="000000" w:sz="8" w:space="0"/>
            </w:tcBorders>
            <w:noWrap/>
            <w:vAlign w:val="top"/>
          </w:tcPr>
          <w:p w14:paraId="5BAE180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296FFEF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5B8C2DA4">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774D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single" w:color="000000" w:sz="8" w:space="0"/>
              <w:left w:val="single" w:color="000000" w:sz="8" w:space="0"/>
              <w:bottom w:val="single" w:color="000000" w:sz="8" w:space="0"/>
              <w:right w:val="single" w:color="000000" w:sz="8" w:space="0"/>
            </w:tcBorders>
            <w:noWrap/>
            <w:vAlign w:val="top"/>
          </w:tcPr>
          <w:p w14:paraId="250D2A5E">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single" w:color="000000" w:sz="8" w:space="0"/>
              <w:left w:val="single" w:color="000000" w:sz="8" w:space="0"/>
              <w:bottom w:val="single" w:color="000000" w:sz="8" w:space="0"/>
              <w:right w:val="single" w:color="000000" w:sz="8" w:space="0"/>
            </w:tcBorders>
            <w:noWrap/>
            <w:vAlign w:val="top"/>
          </w:tcPr>
          <w:p w14:paraId="1B3070F6">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single" w:color="000000" w:sz="8" w:space="0"/>
              <w:left w:val="single" w:color="000000" w:sz="8" w:space="0"/>
              <w:bottom w:val="single" w:color="000000" w:sz="8" w:space="0"/>
              <w:right w:val="single" w:color="000000" w:sz="8" w:space="0"/>
            </w:tcBorders>
            <w:noWrap/>
            <w:vAlign w:val="top"/>
          </w:tcPr>
          <w:p w14:paraId="52073F9E">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项目单位能够适时评估管控项目资金结余与结转量。</w:t>
            </w:r>
          </w:p>
        </w:tc>
        <w:tc>
          <w:tcPr>
            <w:tcW w:w="384" w:type="pct"/>
            <w:tcBorders>
              <w:top w:val="single" w:color="000000" w:sz="8" w:space="0"/>
              <w:left w:val="single" w:color="000000" w:sz="8" w:space="0"/>
              <w:bottom w:val="single" w:color="000000" w:sz="8" w:space="0"/>
              <w:right w:val="single" w:color="000000" w:sz="8" w:space="0"/>
            </w:tcBorders>
            <w:noWrap/>
            <w:vAlign w:val="top"/>
          </w:tcPr>
          <w:p w14:paraId="6DD9A10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single" w:color="000000" w:sz="8" w:space="0"/>
              <w:left w:val="single" w:color="000000" w:sz="8" w:space="0"/>
              <w:bottom w:val="single" w:color="000000" w:sz="8" w:space="0"/>
              <w:right w:val="single" w:color="000000" w:sz="8" w:space="0"/>
            </w:tcBorders>
            <w:noWrap/>
            <w:vAlign w:val="top"/>
          </w:tcPr>
          <w:p w14:paraId="70CACD0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single" w:color="000000" w:sz="8" w:space="0"/>
              <w:left w:val="single" w:color="000000" w:sz="8" w:space="0"/>
              <w:bottom w:val="single" w:color="000000" w:sz="8" w:space="0"/>
              <w:right w:val="single" w:color="000000" w:sz="8" w:space="0"/>
            </w:tcBorders>
            <w:noWrap/>
            <w:vAlign w:val="top"/>
          </w:tcPr>
          <w:p w14:paraId="57E5753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2A765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single" w:color="000000" w:sz="8" w:space="0"/>
              <w:left w:val="single" w:color="000000" w:sz="8" w:space="0"/>
              <w:bottom w:val="single" w:color="000000" w:sz="8" w:space="0"/>
              <w:right w:val="single" w:color="000000" w:sz="8" w:space="0"/>
            </w:tcBorders>
            <w:noWrap/>
            <w:vAlign w:val="top"/>
          </w:tcPr>
          <w:p w14:paraId="41452AF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single" w:color="000000" w:sz="8" w:space="0"/>
              <w:left w:val="nil"/>
              <w:bottom w:val="single" w:color="000000" w:sz="8" w:space="0"/>
              <w:right w:val="single" w:color="000000" w:sz="8" w:space="0"/>
            </w:tcBorders>
            <w:noWrap/>
            <w:vAlign w:val="top"/>
          </w:tcPr>
          <w:p w14:paraId="6D6F0885">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single" w:color="000000" w:sz="8" w:space="0"/>
              <w:left w:val="nil"/>
              <w:bottom w:val="single" w:color="000000" w:sz="8" w:space="0"/>
              <w:right w:val="single" w:color="000000" w:sz="8" w:space="0"/>
            </w:tcBorders>
            <w:noWrap/>
            <w:vAlign w:val="top"/>
          </w:tcPr>
          <w:p w14:paraId="324A078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项目单位能够准确评估净现值、内部收益率等的各项财务收益指标。</w:t>
            </w:r>
          </w:p>
        </w:tc>
        <w:tc>
          <w:tcPr>
            <w:tcW w:w="384" w:type="pct"/>
            <w:tcBorders>
              <w:top w:val="single" w:color="000000" w:sz="8" w:space="0"/>
              <w:left w:val="nil"/>
              <w:bottom w:val="single" w:color="000000" w:sz="8" w:space="0"/>
              <w:right w:val="single" w:color="000000" w:sz="8" w:space="0"/>
            </w:tcBorders>
            <w:noWrap/>
            <w:vAlign w:val="top"/>
          </w:tcPr>
          <w:p w14:paraId="3CBD37C6">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single" w:color="000000" w:sz="8" w:space="0"/>
              <w:left w:val="nil"/>
              <w:bottom w:val="single" w:color="000000" w:sz="8" w:space="0"/>
              <w:right w:val="single" w:color="000000" w:sz="8" w:space="0"/>
            </w:tcBorders>
            <w:noWrap/>
            <w:vAlign w:val="top"/>
          </w:tcPr>
          <w:p w14:paraId="6C4226D5">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single" w:color="000000" w:sz="8" w:space="0"/>
              <w:left w:val="nil"/>
              <w:bottom w:val="single" w:color="000000" w:sz="8" w:space="0"/>
              <w:right w:val="single" w:color="000000" w:sz="8" w:space="0"/>
            </w:tcBorders>
            <w:noWrap/>
            <w:vAlign w:val="top"/>
          </w:tcPr>
          <w:p w14:paraId="7BA1CC79">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2E35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3E46111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27E0B8D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7A384CA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项目单位能够提前预测项目收益状况，能够确保项目收益在全生命周期内偿还债券本息。</w:t>
            </w:r>
          </w:p>
        </w:tc>
        <w:tc>
          <w:tcPr>
            <w:tcW w:w="384" w:type="pct"/>
            <w:tcBorders>
              <w:top w:val="nil"/>
              <w:left w:val="nil"/>
              <w:bottom w:val="single" w:color="000000" w:sz="8" w:space="0"/>
              <w:right w:val="single" w:color="000000" w:sz="8" w:space="0"/>
            </w:tcBorders>
            <w:noWrap/>
            <w:vAlign w:val="top"/>
          </w:tcPr>
          <w:p w14:paraId="7601B517">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5761B18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664A1057">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0619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623F563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7A30C161">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6BFB55C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项目单位能够适时采取措施，提高项目收益，保障按时还本付息。</w:t>
            </w:r>
          </w:p>
        </w:tc>
        <w:tc>
          <w:tcPr>
            <w:tcW w:w="384" w:type="pct"/>
            <w:tcBorders>
              <w:top w:val="nil"/>
              <w:left w:val="nil"/>
              <w:bottom w:val="single" w:color="000000" w:sz="8" w:space="0"/>
              <w:right w:val="single" w:color="000000" w:sz="8" w:space="0"/>
            </w:tcBorders>
            <w:noWrap/>
            <w:vAlign w:val="top"/>
          </w:tcPr>
          <w:p w14:paraId="6B5D87A6">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654CD232">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06E9BF24">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0BE0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2478729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80231A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344B07AE">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项目单位没有被中国人民银行列入征信系统黑名单。</w:t>
            </w:r>
          </w:p>
        </w:tc>
        <w:tc>
          <w:tcPr>
            <w:tcW w:w="384" w:type="pct"/>
            <w:tcBorders>
              <w:top w:val="nil"/>
              <w:left w:val="nil"/>
              <w:bottom w:val="single" w:color="000000" w:sz="8" w:space="0"/>
              <w:right w:val="single" w:color="000000" w:sz="8" w:space="0"/>
            </w:tcBorders>
            <w:noWrap/>
            <w:vAlign w:val="top"/>
          </w:tcPr>
          <w:p w14:paraId="1B611EE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74FDDCFF">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1DE0C00C">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4D9C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79087BE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55DC10F9">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0D5166B6">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项目单位在项目建设和运营期间，地方政府没有擅自变动项目资金。</w:t>
            </w:r>
          </w:p>
        </w:tc>
        <w:tc>
          <w:tcPr>
            <w:tcW w:w="384" w:type="pct"/>
            <w:tcBorders>
              <w:top w:val="nil"/>
              <w:left w:val="nil"/>
              <w:bottom w:val="single" w:color="000000" w:sz="8" w:space="0"/>
              <w:right w:val="single" w:color="000000" w:sz="8" w:space="0"/>
            </w:tcBorders>
            <w:noWrap/>
            <w:vAlign w:val="top"/>
          </w:tcPr>
          <w:p w14:paraId="7F90FB64">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1C93FDF3">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41464D32">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41E9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67D2E4B9">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709A2DE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4BF9F575">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项目单位与主管部门、施工企业、影响群体等相关方沟通协调顺畅。</w:t>
            </w:r>
          </w:p>
        </w:tc>
        <w:tc>
          <w:tcPr>
            <w:tcW w:w="384" w:type="pct"/>
            <w:tcBorders>
              <w:top w:val="nil"/>
              <w:left w:val="nil"/>
              <w:bottom w:val="single" w:color="000000" w:sz="8" w:space="0"/>
              <w:right w:val="single" w:color="000000" w:sz="8" w:space="0"/>
            </w:tcBorders>
            <w:noWrap/>
            <w:vAlign w:val="top"/>
          </w:tcPr>
          <w:p w14:paraId="2FC2ECB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5C329B6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19163A3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0B360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C474426">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E1E985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0436E835">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项目单位能够适时评估与管控项目建设过程中的资金缺口，并制定相应的应对预案。</w:t>
            </w:r>
          </w:p>
        </w:tc>
        <w:tc>
          <w:tcPr>
            <w:tcW w:w="384" w:type="pct"/>
            <w:tcBorders>
              <w:top w:val="nil"/>
              <w:left w:val="nil"/>
              <w:bottom w:val="single" w:color="000000" w:sz="8" w:space="0"/>
              <w:right w:val="single" w:color="000000" w:sz="8" w:space="0"/>
            </w:tcBorders>
            <w:noWrap/>
            <w:vAlign w:val="top"/>
          </w:tcPr>
          <w:p w14:paraId="7852A1C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4CA290F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10DA3417">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7D24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3A8FB7CE">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5F8E792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4FD0F6AD">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项目实施企业没有被中国人民银行列入征信系统黑名单。</w:t>
            </w:r>
          </w:p>
        </w:tc>
        <w:tc>
          <w:tcPr>
            <w:tcW w:w="384" w:type="pct"/>
            <w:tcBorders>
              <w:top w:val="nil"/>
              <w:left w:val="nil"/>
              <w:bottom w:val="single" w:color="000000" w:sz="8" w:space="0"/>
              <w:right w:val="single" w:color="000000" w:sz="8" w:space="0"/>
            </w:tcBorders>
            <w:noWrap/>
            <w:vAlign w:val="top"/>
          </w:tcPr>
          <w:p w14:paraId="7D1E874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5475182B">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51FD1F46">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0DBF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1854F64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8A0FCD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8CE3CE6">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项目实施企业没有刻意延缓工程建设进度等行为。</w:t>
            </w:r>
          </w:p>
        </w:tc>
        <w:tc>
          <w:tcPr>
            <w:tcW w:w="384" w:type="pct"/>
            <w:tcBorders>
              <w:top w:val="nil"/>
              <w:left w:val="nil"/>
              <w:bottom w:val="single" w:color="000000" w:sz="8" w:space="0"/>
              <w:right w:val="single" w:color="000000" w:sz="8" w:space="0"/>
            </w:tcBorders>
            <w:noWrap/>
            <w:vAlign w:val="top"/>
          </w:tcPr>
          <w:p w14:paraId="6A7D680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123968A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57117A1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0.25分</w:t>
            </w:r>
          </w:p>
        </w:tc>
      </w:tr>
      <w:tr w14:paraId="20F8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140F89C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DBA43F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7AB01A06">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项目原材料、设备等物资采购充足，不会受其他风险因素影响。即使有其他风险因素影响，也有充分的应对预案，不存在因原材料、设备采购问题导致项目无法开工建设的情形。</w:t>
            </w:r>
          </w:p>
        </w:tc>
        <w:tc>
          <w:tcPr>
            <w:tcW w:w="384" w:type="pct"/>
            <w:tcBorders>
              <w:top w:val="nil"/>
              <w:left w:val="nil"/>
              <w:bottom w:val="single" w:color="000000" w:sz="8" w:space="0"/>
              <w:right w:val="single" w:color="000000" w:sz="8" w:space="0"/>
            </w:tcBorders>
            <w:noWrap/>
            <w:vAlign w:val="top"/>
          </w:tcPr>
          <w:p w14:paraId="44363ECD">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0422EA1C">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7C090CD1">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6377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4B5E8FB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4F2AE9EA">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小计</w:t>
            </w:r>
          </w:p>
        </w:tc>
        <w:tc>
          <w:tcPr>
            <w:tcW w:w="2763" w:type="pct"/>
            <w:tcBorders>
              <w:top w:val="nil"/>
              <w:left w:val="nil"/>
              <w:bottom w:val="single" w:color="000000" w:sz="8" w:space="0"/>
              <w:right w:val="single" w:color="000000" w:sz="8" w:space="0"/>
            </w:tcBorders>
            <w:noWrap/>
            <w:vAlign w:val="top"/>
          </w:tcPr>
          <w:p w14:paraId="7C3BA25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384" w:type="pct"/>
            <w:tcBorders>
              <w:top w:val="nil"/>
              <w:left w:val="nil"/>
              <w:bottom w:val="single" w:color="000000" w:sz="8" w:space="0"/>
              <w:right w:val="single" w:color="000000" w:sz="8" w:space="0"/>
            </w:tcBorders>
            <w:noWrap/>
            <w:vAlign w:val="top"/>
          </w:tcPr>
          <w:p w14:paraId="6F3036F4">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34分</w:t>
            </w:r>
          </w:p>
        </w:tc>
        <w:tc>
          <w:tcPr>
            <w:tcW w:w="377" w:type="pct"/>
            <w:tcBorders>
              <w:top w:val="nil"/>
              <w:left w:val="nil"/>
              <w:bottom w:val="single" w:color="000000" w:sz="8" w:space="0"/>
              <w:right w:val="single" w:color="000000" w:sz="8" w:space="0"/>
            </w:tcBorders>
            <w:noWrap/>
            <w:vAlign w:val="top"/>
          </w:tcPr>
          <w:p w14:paraId="3D83AFF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4份</w:t>
            </w:r>
          </w:p>
        </w:tc>
        <w:tc>
          <w:tcPr>
            <w:tcW w:w="248" w:type="pct"/>
            <w:tcBorders>
              <w:top w:val="nil"/>
              <w:left w:val="nil"/>
              <w:bottom w:val="single" w:color="000000" w:sz="8" w:space="0"/>
              <w:right w:val="single" w:color="000000" w:sz="8" w:space="0"/>
            </w:tcBorders>
            <w:noWrap/>
            <w:vAlign w:val="top"/>
          </w:tcPr>
          <w:p w14:paraId="4A5F4AB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24分</w:t>
            </w:r>
          </w:p>
        </w:tc>
      </w:tr>
      <w:tr w14:paraId="52DA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EBF0B32">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产出</w:t>
            </w:r>
          </w:p>
        </w:tc>
        <w:tc>
          <w:tcPr>
            <w:tcW w:w="1012" w:type="pct"/>
            <w:tcBorders>
              <w:top w:val="nil"/>
              <w:left w:val="nil"/>
              <w:bottom w:val="single" w:color="000000" w:sz="8" w:space="0"/>
              <w:right w:val="single" w:color="000000" w:sz="8" w:space="0"/>
            </w:tcBorders>
            <w:noWrap/>
            <w:vAlign w:val="top"/>
          </w:tcPr>
          <w:p w14:paraId="02800F60">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产出数量</w:t>
            </w:r>
          </w:p>
        </w:tc>
        <w:tc>
          <w:tcPr>
            <w:tcW w:w="2763" w:type="pct"/>
            <w:tcBorders>
              <w:top w:val="nil"/>
              <w:left w:val="nil"/>
              <w:bottom w:val="single" w:color="000000" w:sz="8" w:space="0"/>
              <w:right w:val="single" w:color="000000" w:sz="8" w:space="0"/>
            </w:tcBorders>
            <w:noWrap/>
            <w:vAlign w:val="top"/>
          </w:tcPr>
          <w:p w14:paraId="674E1831">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专项债券项目是否和工程完成进度相一致。</w:t>
            </w:r>
          </w:p>
        </w:tc>
        <w:tc>
          <w:tcPr>
            <w:tcW w:w="384" w:type="pct"/>
            <w:tcBorders>
              <w:top w:val="nil"/>
              <w:left w:val="nil"/>
              <w:bottom w:val="single" w:color="000000" w:sz="8" w:space="0"/>
              <w:right w:val="single" w:color="000000" w:sz="8" w:space="0"/>
            </w:tcBorders>
            <w:noWrap/>
            <w:vAlign w:val="top"/>
          </w:tcPr>
          <w:p w14:paraId="15A834F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48F0859E">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5D5063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r>
      <w:tr w14:paraId="4C51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88B2D3F">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7FEF9C5C">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0807B6A3">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专项债券项目是否按计划完成工程建设内容。</w:t>
            </w:r>
          </w:p>
        </w:tc>
        <w:tc>
          <w:tcPr>
            <w:tcW w:w="384" w:type="pct"/>
            <w:tcBorders>
              <w:top w:val="nil"/>
              <w:left w:val="nil"/>
              <w:bottom w:val="single" w:color="000000" w:sz="8" w:space="0"/>
              <w:right w:val="single" w:color="000000" w:sz="8" w:space="0"/>
            </w:tcBorders>
            <w:noWrap/>
            <w:vAlign w:val="top"/>
          </w:tcPr>
          <w:p w14:paraId="5BD714E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187939C7">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1683EB32">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371B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4CCB45C8">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671CFD7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DCB3412">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专项债券项目建设内容是否完整。</w:t>
            </w:r>
          </w:p>
        </w:tc>
        <w:tc>
          <w:tcPr>
            <w:tcW w:w="384" w:type="pct"/>
            <w:tcBorders>
              <w:top w:val="nil"/>
              <w:left w:val="nil"/>
              <w:bottom w:val="single" w:color="000000" w:sz="8" w:space="0"/>
              <w:right w:val="single" w:color="000000" w:sz="8" w:space="0"/>
            </w:tcBorders>
            <w:noWrap/>
            <w:vAlign w:val="top"/>
          </w:tcPr>
          <w:p w14:paraId="3E51BAC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48303F5D">
            <w:pPr>
              <w:keepNext w:val="0"/>
              <w:keepLines w:val="0"/>
              <w:widowControl/>
              <w:suppressLineNumbers w:val="0"/>
              <w:spacing w:before="0" w:beforeAutospacing="0" w:after="0" w:afterAutospacing="0"/>
              <w:ind w:left="0" w:right="0"/>
              <w:jc w:val="center"/>
              <w:textAlignment w:val="top"/>
              <w:rPr>
                <w:rFonts w:hint="default" w:ascii="仿宋_GB2312" w:hAnsi="宋体" w:eastAsia="仿宋_GB2312" w:cs="仿宋_GB2312"/>
                <w:i w:val="0"/>
                <w:iCs w:val="0"/>
                <w:color w:val="000000"/>
                <w:sz w:val="21"/>
                <w:szCs w:val="21"/>
                <w:highlight w:val="none"/>
                <w:u w:val="none"/>
                <w:lang w:val="en-US" w:eastAsia="zh-CN"/>
              </w:rPr>
            </w:pPr>
            <w:r>
              <w:rPr>
                <w:rFonts w:hint="eastAsia" w:ascii="仿宋_GB2312" w:hAnsi="宋体" w:eastAsia="仿宋_GB2312" w:cs="仿宋_GB2312"/>
                <w:i w:val="0"/>
                <w:iCs w:val="0"/>
                <w:color w:val="000000"/>
                <w:sz w:val="21"/>
                <w:szCs w:val="21"/>
                <w:highlight w:val="none"/>
                <w:u w:val="none"/>
                <w:lang w:val="en-US" w:eastAsia="zh-CN"/>
              </w:rPr>
              <w:t>初设批复</w:t>
            </w:r>
          </w:p>
        </w:tc>
        <w:tc>
          <w:tcPr>
            <w:tcW w:w="248" w:type="pct"/>
            <w:tcBorders>
              <w:top w:val="nil"/>
              <w:left w:val="nil"/>
              <w:bottom w:val="single" w:color="000000" w:sz="8" w:space="0"/>
              <w:right w:val="single" w:color="000000" w:sz="8" w:space="0"/>
            </w:tcBorders>
            <w:noWrap/>
            <w:vAlign w:val="top"/>
          </w:tcPr>
          <w:p w14:paraId="6E6815A0">
            <w:pPr>
              <w:keepNext w:val="0"/>
              <w:keepLines w:val="0"/>
              <w:widowControl/>
              <w:suppressLineNumbers w:val="0"/>
              <w:spacing w:before="0" w:beforeAutospacing="0" w:after="0" w:afterAutospacing="0"/>
              <w:ind w:left="0" w:right="0"/>
              <w:jc w:val="center"/>
              <w:textAlignment w:val="top"/>
              <w:rPr>
                <w:rFonts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5E1F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137E1C4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FE5161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0CB60558">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专项债券项目在计划时间内开始运营并产生收益。</w:t>
            </w:r>
          </w:p>
        </w:tc>
        <w:tc>
          <w:tcPr>
            <w:tcW w:w="384" w:type="pct"/>
            <w:tcBorders>
              <w:top w:val="nil"/>
              <w:left w:val="nil"/>
              <w:bottom w:val="single" w:color="000000" w:sz="8" w:space="0"/>
              <w:right w:val="single" w:color="000000" w:sz="8" w:space="0"/>
            </w:tcBorders>
            <w:noWrap/>
            <w:vAlign w:val="top"/>
          </w:tcPr>
          <w:p w14:paraId="06755ED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378D4F9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2F949F30">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4CA07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37955023">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2F4EB13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0275EB3F">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项目运营的前期准备条件已具备（人员、设备等运营必备要素）。</w:t>
            </w:r>
          </w:p>
        </w:tc>
        <w:tc>
          <w:tcPr>
            <w:tcW w:w="384" w:type="pct"/>
            <w:tcBorders>
              <w:top w:val="nil"/>
              <w:left w:val="nil"/>
              <w:bottom w:val="single" w:color="000000" w:sz="8" w:space="0"/>
              <w:right w:val="single" w:color="000000" w:sz="8" w:space="0"/>
            </w:tcBorders>
            <w:noWrap/>
            <w:vAlign w:val="top"/>
          </w:tcPr>
          <w:p w14:paraId="293E9B8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5B4747F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66735C26">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620C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71CB174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6C360722">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产出质量</w:t>
            </w:r>
          </w:p>
        </w:tc>
        <w:tc>
          <w:tcPr>
            <w:tcW w:w="2763" w:type="pct"/>
            <w:tcBorders>
              <w:top w:val="nil"/>
              <w:left w:val="nil"/>
              <w:bottom w:val="single" w:color="000000" w:sz="8" w:space="0"/>
              <w:right w:val="single" w:color="000000" w:sz="8" w:space="0"/>
            </w:tcBorders>
            <w:noWrap/>
            <w:vAlign w:val="top"/>
          </w:tcPr>
          <w:p w14:paraId="43B36794">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项目实际产出质量与预期或目标一致。</w:t>
            </w:r>
          </w:p>
        </w:tc>
        <w:tc>
          <w:tcPr>
            <w:tcW w:w="384" w:type="pct"/>
            <w:tcBorders>
              <w:top w:val="nil"/>
              <w:left w:val="nil"/>
              <w:bottom w:val="single" w:color="000000" w:sz="8" w:space="0"/>
              <w:right w:val="single" w:color="000000" w:sz="8" w:space="0"/>
            </w:tcBorders>
            <w:noWrap/>
            <w:vAlign w:val="top"/>
          </w:tcPr>
          <w:p w14:paraId="7354E54D">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5C45943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可行性研究报告</w:t>
            </w:r>
          </w:p>
        </w:tc>
        <w:tc>
          <w:tcPr>
            <w:tcW w:w="248" w:type="pct"/>
            <w:tcBorders>
              <w:top w:val="nil"/>
              <w:left w:val="nil"/>
              <w:bottom w:val="single" w:color="000000" w:sz="8" w:space="0"/>
              <w:right w:val="single" w:color="000000" w:sz="8" w:space="0"/>
            </w:tcBorders>
            <w:noWrap/>
            <w:vAlign w:val="top"/>
          </w:tcPr>
          <w:p w14:paraId="2BF37682">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310FE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single" w:color="000000" w:sz="8" w:space="0"/>
              <w:left w:val="single" w:color="000000" w:sz="8" w:space="0"/>
              <w:bottom w:val="single" w:color="000000" w:sz="8" w:space="0"/>
              <w:right w:val="single" w:color="000000" w:sz="8" w:space="0"/>
            </w:tcBorders>
            <w:noWrap/>
            <w:vAlign w:val="top"/>
          </w:tcPr>
          <w:p w14:paraId="67C5B34E">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single" w:color="000000" w:sz="8" w:space="0"/>
              <w:left w:val="single" w:color="000000" w:sz="8" w:space="0"/>
              <w:bottom w:val="single" w:color="000000" w:sz="8" w:space="0"/>
              <w:right w:val="single" w:color="000000" w:sz="8" w:space="0"/>
            </w:tcBorders>
            <w:noWrap/>
            <w:vAlign w:val="top"/>
          </w:tcPr>
          <w:p w14:paraId="7FB101B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single" w:color="000000" w:sz="8" w:space="0"/>
              <w:left w:val="single" w:color="000000" w:sz="8" w:space="0"/>
              <w:bottom w:val="single" w:color="000000" w:sz="8" w:space="0"/>
              <w:right w:val="single" w:color="000000" w:sz="8" w:space="0"/>
            </w:tcBorders>
            <w:noWrap/>
            <w:vAlign w:val="top"/>
          </w:tcPr>
          <w:p w14:paraId="1E2B5B0B">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项目竣工验收未出现或预期不会出现重要失误或显著延迟。</w:t>
            </w:r>
          </w:p>
        </w:tc>
        <w:tc>
          <w:tcPr>
            <w:tcW w:w="384" w:type="pct"/>
            <w:tcBorders>
              <w:top w:val="single" w:color="000000" w:sz="8" w:space="0"/>
              <w:left w:val="single" w:color="000000" w:sz="8" w:space="0"/>
              <w:bottom w:val="single" w:color="000000" w:sz="8" w:space="0"/>
              <w:right w:val="single" w:color="000000" w:sz="8" w:space="0"/>
            </w:tcBorders>
            <w:noWrap/>
            <w:vAlign w:val="top"/>
          </w:tcPr>
          <w:p w14:paraId="450F070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single" w:color="000000" w:sz="8" w:space="0"/>
              <w:left w:val="single" w:color="000000" w:sz="8" w:space="0"/>
              <w:bottom w:val="single" w:color="000000" w:sz="8" w:space="0"/>
              <w:right w:val="single" w:color="000000" w:sz="8" w:space="0"/>
            </w:tcBorders>
            <w:noWrap/>
            <w:vAlign w:val="top"/>
          </w:tcPr>
          <w:p w14:paraId="27DA1E8F">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single" w:color="000000" w:sz="8" w:space="0"/>
              <w:left w:val="single" w:color="000000" w:sz="8" w:space="0"/>
              <w:bottom w:val="single" w:color="000000" w:sz="8" w:space="0"/>
              <w:right w:val="single" w:color="000000" w:sz="8" w:space="0"/>
            </w:tcBorders>
            <w:noWrap/>
            <w:vAlign w:val="top"/>
          </w:tcPr>
          <w:p w14:paraId="2688AF35">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3861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single" w:color="000000" w:sz="8" w:space="0"/>
              <w:left w:val="single" w:color="000000" w:sz="8" w:space="0"/>
              <w:bottom w:val="single" w:color="000000" w:sz="8" w:space="0"/>
              <w:right w:val="single" w:color="000000" w:sz="8" w:space="0"/>
            </w:tcBorders>
            <w:noWrap/>
            <w:vAlign w:val="top"/>
          </w:tcPr>
          <w:p w14:paraId="11BB5F9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single" w:color="000000" w:sz="8" w:space="0"/>
              <w:left w:val="single" w:color="000000" w:sz="8" w:space="0"/>
              <w:bottom w:val="single" w:color="000000" w:sz="8" w:space="0"/>
              <w:right w:val="single" w:color="000000" w:sz="8" w:space="0"/>
            </w:tcBorders>
            <w:noWrap/>
            <w:vAlign w:val="top"/>
          </w:tcPr>
          <w:p w14:paraId="0B64FD96">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single" w:color="000000" w:sz="8" w:space="0"/>
              <w:left w:val="single" w:color="000000" w:sz="8" w:space="0"/>
              <w:bottom w:val="single" w:color="000000" w:sz="8" w:space="0"/>
              <w:right w:val="single" w:color="000000" w:sz="8" w:space="0"/>
            </w:tcBorders>
            <w:noWrap/>
            <w:vAlign w:val="top"/>
          </w:tcPr>
          <w:p w14:paraId="480B95C9">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项目资产质量符合相关的质量要求。</w:t>
            </w:r>
          </w:p>
        </w:tc>
        <w:tc>
          <w:tcPr>
            <w:tcW w:w="384" w:type="pct"/>
            <w:tcBorders>
              <w:top w:val="single" w:color="000000" w:sz="8" w:space="0"/>
              <w:left w:val="single" w:color="000000" w:sz="8" w:space="0"/>
              <w:bottom w:val="single" w:color="000000" w:sz="8" w:space="0"/>
              <w:right w:val="single" w:color="000000" w:sz="8" w:space="0"/>
            </w:tcBorders>
            <w:noWrap/>
            <w:vAlign w:val="top"/>
          </w:tcPr>
          <w:p w14:paraId="2C04BA6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single" w:color="000000" w:sz="8" w:space="0"/>
              <w:left w:val="single" w:color="000000" w:sz="8" w:space="0"/>
              <w:bottom w:val="single" w:color="000000" w:sz="8" w:space="0"/>
              <w:right w:val="single" w:color="000000" w:sz="8" w:space="0"/>
            </w:tcBorders>
            <w:noWrap/>
            <w:vAlign w:val="top"/>
          </w:tcPr>
          <w:p w14:paraId="6F53D7B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single" w:color="000000" w:sz="8" w:space="0"/>
              <w:left w:val="single" w:color="000000" w:sz="8" w:space="0"/>
              <w:bottom w:val="single" w:color="000000" w:sz="8" w:space="0"/>
              <w:right w:val="single" w:color="000000" w:sz="8" w:space="0"/>
            </w:tcBorders>
            <w:noWrap/>
            <w:vAlign w:val="top"/>
          </w:tcPr>
          <w:p w14:paraId="74B9089E">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1D8C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single" w:color="000000" w:sz="8" w:space="0"/>
              <w:left w:val="single" w:color="000000" w:sz="8" w:space="0"/>
              <w:bottom w:val="single" w:color="000000" w:sz="8" w:space="0"/>
              <w:right w:val="single" w:color="000000" w:sz="8" w:space="0"/>
            </w:tcBorders>
            <w:noWrap/>
            <w:vAlign w:val="top"/>
          </w:tcPr>
          <w:p w14:paraId="530B351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single" w:color="000000" w:sz="8" w:space="0"/>
              <w:left w:val="single" w:color="000000" w:sz="8" w:space="0"/>
              <w:bottom w:val="single" w:color="000000" w:sz="8" w:space="0"/>
              <w:right w:val="single" w:color="000000" w:sz="8" w:space="0"/>
            </w:tcBorders>
            <w:noWrap/>
            <w:vAlign w:val="top"/>
          </w:tcPr>
          <w:p w14:paraId="592DA46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single" w:color="000000" w:sz="8" w:space="0"/>
              <w:left w:val="single" w:color="000000" w:sz="8" w:space="0"/>
              <w:bottom w:val="single" w:color="000000" w:sz="8" w:space="0"/>
              <w:right w:val="single" w:color="000000" w:sz="8" w:space="0"/>
            </w:tcBorders>
            <w:noWrap/>
            <w:vAlign w:val="top"/>
          </w:tcPr>
          <w:p w14:paraId="1B6CB7A3">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项目完工工程符合国家相关行业的质量检测标准。</w:t>
            </w:r>
          </w:p>
        </w:tc>
        <w:tc>
          <w:tcPr>
            <w:tcW w:w="384" w:type="pct"/>
            <w:tcBorders>
              <w:top w:val="single" w:color="000000" w:sz="8" w:space="0"/>
              <w:left w:val="single" w:color="000000" w:sz="8" w:space="0"/>
              <w:bottom w:val="single" w:color="000000" w:sz="8" w:space="0"/>
              <w:right w:val="single" w:color="000000" w:sz="8" w:space="0"/>
            </w:tcBorders>
            <w:noWrap/>
            <w:vAlign w:val="top"/>
          </w:tcPr>
          <w:p w14:paraId="0360053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single" w:color="000000" w:sz="8" w:space="0"/>
              <w:left w:val="single" w:color="000000" w:sz="8" w:space="0"/>
              <w:bottom w:val="single" w:color="000000" w:sz="8" w:space="0"/>
              <w:right w:val="single" w:color="000000" w:sz="8" w:space="0"/>
            </w:tcBorders>
            <w:noWrap/>
            <w:vAlign w:val="top"/>
          </w:tcPr>
          <w:p w14:paraId="1EEA5AD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single" w:color="000000" w:sz="8" w:space="0"/>
              <w:left w:val="single" w:color="000000" w:sz="8" w:space="0"/>
              <w:bottom w:val="single" w:color="000000" w:sz="8" w:space="0"/>
              <w:right w:val="single" w:color="000000" w:sz="8" w:space="0"/>
            </w:tcBorders>
            <w:noWrap/>
            <w:vAlign w:val="top"/>
          </w:tcPr>
          <w:p w14:paraId="29D067FF">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29A8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single" w:color="000000" w:sz="8" w:space="0"/>
              <w:left w:val="single" w:color="000000" w:sz="8" w:space="0"/>
              <w:bottom w:val="single" w:color="000000" w:sz="8" w:space="0"/>
              <w:right w:val="single" w:color="000000" w:sz="8" w:space="0"/>
            </w:tcBorders>
            <w:noWrap/>
            <w:vAlign w:val="top"/>
          </w:tcPr>
          <w:p w14:paraId="115154D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single" w:color="000000" w:sz="8" w:space="0"/>
              <w:left w:val="nil"/>
              <w:bottom w:val="single" w:color="000000" w:sz="8" w:space="0"/>
              <w:right w:val="single" w:color="000000" w:sz="8" w:space="0"/>
            </w:tcBorders>
            <w:noWrap/>
            <w:vAlign w:val="top"/>
          </w:tcPr>
          <w:p w14:paraId="4E7B77F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single" w:color="000000" w:sz="8" w:space="0"/>
              <w:left w:val="nil"/>
              <w:bottom w:val="single" w:color="000000" w:sz="8" w:space="0"/>
              <w:right w:val="single" w:color="000000" w:sz="8" w:space="0"/>
            </w:tcBorders>
            <w:noWrap/>
            <w:vAlign w:val="top"/>
          </w:tcPr>
          <w:p w14:paraId="2A7F980A">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项目完工工程符合计划设计中的功能（可据项目类型和需求做具体描述）。</w:t>
            </w:r>
          </w:p>
        </w:tc>
        <w:tc>
          <w:tcPr>
            <w:tcW w:w="384" w:type="pct"/>
            <w:tcBorders>
              <w:top w:val="single" w:color="000000" w:sz="8" w:space="0"/>
              <w:left w:val="nil"/>
              <w:bottom w:val="single" w:color="000000" w:sz="8" w:space="0"/>
              <w:right w:val="single" w:color="000000" w:sz="8" w:space="0"/>
            </w:tcBorders>
            <w:noWrap/>
            <w:vAlign w:val="top"/>
          </w:tcPr>
          <w:p w14:paraId="157CC872">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single" w:color="000000" w:sz="8" w:space="0"/>
              <w:left w:val="nil"/>
              <w:bottom w:val="single" w:color="000000" w:sz="8" w:space="0"/>
              <w:right w:val="single" w:color="000000" w:sz="8" w:space="0"/>
            </w:tcBorders>
            <w:noWrap/>
            <w:vAlign w:val="top"/>
          </w:tcPr>
          <w:p w14:paraId="369709A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single" w:color="000000" w:sz="8" w:space="0"/>
              <w:left w:val="nil"/>
              <w:bottom w:val="single" w:color="000000" w:sz="8" w:space="0"/>
              <w:right w:val="single" w:color="000000" w:sz="8" w:space="0"/>
            </w:tcBorders>
            <w:noWrap/>
            <w:vAlign w:val="top"/>
          </w:tcPr>
          <w:p w14:paraId="2947DB1C">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61A6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2660045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915B411">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68083FD2">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项目完工工程是否存在后续可能存在的其他隐患（建设前期的拆迁补偿款到位情况、具备运营资质情况等）。</w:t>
            </w:r>
          </w:p>
        </w:tc>
        <w:tc>
          <w:tcPr>
            <w:tcW w:w="384" w:type="pct"/>
            <w:tcBorders>
              <w:top w:val="nil"/>
              <w:left w:val="nil"/>
              <w:bottom w:val="single" w:color="000000" w:sz="8" w:space="0"/>
              <w:right w:val="single" w:color="000000" w:sz="8" w:space="0"/>
            </w:tcBorders>
            <w:noWrap/>
            <w:vAlign w:val="top"/>
          </w:tcPr>
          <w:p w14:paraId="5D2F561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554B631B">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2CB140D8">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397C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1C4D5F7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68B07DDD">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产出时效</w:t>
            </w:r>
          </w:p>
        </w:tc>
        <w:tc>
          <w:tcPr>
            <w:tcW w:w="2763" w:type="pct"/>
            <w:tcBorders>
              <w:top w:val="nil"/>
              <w:left w:val="nil"/>
              <w:bottom w:val="single" w:color="000000" w:sz="8" w:space="0"/>
              <w:right w:val="single" w:color="000000" w:sz="8" w:space="0"/>
            </w:tcBorders>
            <w:noWrap/>
            <w:vAlign w:val="top"/>
          </w:tcPr>
          <w:p w14:paraId="1580B6AC">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项目按计划期限开工。</w:t>
            </w:r>
          </w:p>
        </w:tc>
        <w:tc>
          <w:tcPr>
            <w:tcW w:w="384" w:type="pct"/>
            <w:tcBorders>
              <w:top w:val="nil"/>
              <w:left w:val="nil"/>
              <w:bottom w:val="single" w:color="000000" w:sz="8" w:space="0"/>
              <w:right w:val="single" w:color="000000" w:sz="8" w:space="0"/>
            </w:tcBorders>
            <w:noWrap/>
            <w:vAlign w:val="top"/>
          </w:tcPr>
          <w:p w14:paraId="6FD1147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354957B1">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78CA12FA">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611C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7292C19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F5D281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D930880">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项目按计划期限完工。</w:t>
            </w:r>
          </w:p>
        </w:tc>
        <w:tc>
          <w:tcPr>
            <w:tcW w:w="384" w:type="pct"/>
            <w:tcBorders>
              <w:top w:val="nil"/>
              <w:left w:val="nil"/>
              <w:bottom w:val="single" w:color="000000" w:sz="8" w:space="0"/>
              <w:right w:val="single" w:color="000000" w:sz="8" w:space="0"/>
            </w:tcBorders>
            <w:noWrap/>
            <w:vAlign w:val="top"/>
          </w:tcPr>
          <w:p w14:paraId="43ED96A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350C7A72">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48B1027C">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38AD8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6AC5388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15667CC3">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7AFABAD">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项目建设中的风险因素是否影响了项目的施工进度。</w:t>
            </w:r>
          </w:p>
        </w:tc>
        <w:tc>
          <w:tcPr>
            <w:tcW w:w="384" w:type="pct"/>
            <w:tcBorders>
              <w:top w:val="nil"/>
              <w:left w:val="nil"/>
              <w:bottom w:val="single" w:color="000000" w:sz="8" w:space="0"/>
              <w:right w:val="single" w:color="000000" w:sz="8" w:space="0"/>
            </w:tcBorders>
            <w:noWrap/>
            <w:vAlign w:val="top"/>
          </w:tcPr>
          <w:p w14:paraId="46EB1D06">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54869F87">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019B802D">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6064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2B0ED6E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4A58DF5C">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58CAEFA9">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项目按计划完成阶段性工作。</w:t>
            </w:r>
          </w:p>
        </w:tc>
        <w:tc>
          <w:tcPr>
            <w:tcW w:w="384" w:type="pct"/>
            <w:tcBorders>
              <w:top w:val="nil"/>
              <w:left w:val="nil"/>
              <w:bottom w:val="single" w:color="000000" w:sz="8" w:space="0"/>
              <w:right w:val="single" w:color="000000" w:sz="8" w:space="0"/>
            </w:tcBorders>
            <w:noWrap/>
            <w:vAlign w:val="top"/>
          </w:tcPr>
          <w:p w14:paraId="0EAA68F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4B65C4D2">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绩效目标申报表</w:t>
            </w:r>
          </w:p>
        </w:tc>
        <w:tc>
          <w:tcPr>
            <w:tcW w:w="248" w:type="pct"/>
            <w:tcBorders>
              <w:top w:val="nil"/>
              <w:left w:val="nil"/>
              <w:bottom w:val="single" w:color="000000" w:sz="8" w:space="0"/>
              <w:right w:val="single" w:color="000000" w:sz="8" w:space="0"/>
            </w:tcBorders>
            <w:noWrap/>
            <w:vAlign w:val="top"/>
          </w:tcPr>
          <w:p w14:paraId="7DA104B7">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19B2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743EED9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71CFA078">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4BD58DDC">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项目实际成果达到或预期可达到目标成果。</w:t>
            </w:r>
          </w:p>
        </w:tc>
        <w:tc>
          <w:tcPr>
            <w:tcW w:w="384" w:type="pct"/>
            <w:tcBorders>
              <w:top w:val="nil"/>
              <w:left w:val="nil"/>
              <w:bottom w:val="single" w:color="000000" w:sz="8" w:space="0"/>
              <w:right w:val="single" w:color="000000" w:sz="8" w:space="0"/>
            </w:tcBorders>
            <w:noWrap/>
            <w:vAlign w:val="top"/>
          </w:tcPr>
          <w:p w14:paraId="3254DB4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2C981F8F">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绩效目标申报表</w:t>
            </w:r>
          </w:p>
        </w:tc>
        <w:tc>
          <w:tcPr>
            <w:tcW w:w="248" w:type="pct"/>
            <w:tcBorders>
              <w:top w:val="nil"/>
              <w:left w:val="nil"/>
              <w:bottom w:val="single" w:color="000000" w:sz="8" w:space="0"/>
              <w:right w:val="single" w:color="000000" w:sz="8" w:space="0"/>
            </w:tcBorders>
            <w:noWrap/>
            <w:vAlign w:val="top"/>
          </w:tcPr>
          <w:p w14:paraId="5BB5E592">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2E66D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254CD2A1">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C19D30B">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产出成本</w:t>
            </w:r>
          </w:p>
        </w:tc>
        <w:tc>
          <w:tcPr>
            <w:tcW w:w="2763" w:type="pct"/>
            <w:tcBorders>
              <w:top w:val="nil"/>
              <w:left w:val="nil"/>
              <w:bottom w:val="single" w:color="000000" w:sz="8" w:space="0"/>
              <w:right w:val="single" w:color="000000" w:sz="8" w:space="0"/>
            </w:tcBorders>
            <w:noWrap/>
            <w:vAlign w:val="top"/>
          </w:tcPr>
          <w:p w14:paraId="0A69EAF3">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项目实际产出成本偏离目标产出成本的幅度没有超过5%。</w:t>
            </w:r>
          </w:p>
        </w:tc>
        <w:tc>
          <w:tcPr>
            <w:tcW w:w="384" w:type="pct"/>
            <w:tcBorders>
              <w:top w:val="nil"/>
              <w:left w:val="nil"/>
              <w:bottom w:val="single" w:color="000000" w:sz="8" w:space="0"/>
              <w:right w:val="single" w:color="000000" w:sz="8" w:space="0"/>
            </w:tcBorders>
            <w:noWrap/>
            <w:vAlign w:val="top"/>
          </w:tcPr>
          <w:p w14:paraId="61B3439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7F4407B7">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56FBF747">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7C8D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7BB9A34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51F8606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63570F6D">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项目资本金安排的建设部分已全部落实到位。</w:t>
            </w:r>
          </w:p>
        </w:tc>
        <w:tc>
          <w:tcPr>
            <w:tcW w:w="384" w:type="pct"/>
            <w:tcBorders>
              <w:top w:val="nil"/>
              <w:left w:val="nil"/>
              <w:bottom w:val="single" w:color="000000" w:sz="8" w:space="0"/>
              <w:right w:val="single" w:color="000000" w:sz="8" w:space="0"/>
            </w:tcBorders>
            <w:noWrap/>
            <w:vAlign w:val="top"/>
          </w:tcPr>
          <w:p w14:paraId="3929632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7788F04B">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228B3C83">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5790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62B69149">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4C5296DF">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330391C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项目预备费按规定用于工程建设中。</w:t>
            </w:r>
          </w:p>
        </w:tc>
        <w:tc>
          <w:tcPr>
            <w:tcW w:w="384" w:type="pct"/>
            <w:tcBorders>
              <w:top w:val="nil"/>
              <w:left w:val="nil"/>
              <w:bottom w:val="single" w:color="000000" w:sz="8" w:space="0"/>
              <w:right w:val="single" w:color="000000" w:sz="8" w:space="0"/>
            </w:tcBorders>
            <w:noWrap/>
            <w:vAlign w:val="top"/>
          </w:tcPr>
          <w:p w14:paraId="5C19E2E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71A0EACC">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52DD8ACE">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51E9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0DAE69B2">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EBD9C40">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03C136FB">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专项债券资金使用是否充分（专项债券资金按计划支出情况，需以百分比判断）。</w:t>
            </w:r>
          </w:p>
        </w:tc>
        <w:tc>
          <w:tcPr>
            <w:tcW w:w="384" w:type="pct"/>
            <w:tcBorders>
              <w:top w:val="nil"/>
              <w:left w:val="nil"/>
              <w:bottom w:val="single" w:color="000000" w:sz="8" w:space="0"/>
              <w:right w:val="single" w:color="000000" w:sz="8" w:space="0"/>
            </w:tcBorders>
            <w:noWrap/>
            <w:vAlign w:val="top"/>
          </w:tcPr>
          <w:p w14:paraId="488F0F3B">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70BF6E0D">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0083DEEB">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331C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49FBAB0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17878F9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72F857AD">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专项债券资金使用是否按计划分配使用项目建设资金。</w:t>
            </w:r>
          </w:p>
        </w:tc>
        <w:tc>
          <w:tcPr>
            <w:tcW w:w="384" w:type="pct"/>
            <w:tcBorders>
              <w:top w:val="nil"/>
              <w:left w:val="nil"/>
              <w:bottom w:val="single" w:color="000000" w:sz="8" w:space="0"/>
              <w:right w:val="single" w:color="000000" w:sz="8" w:space="0"/>
            </w:tcBorders>
            <w:noWrap/>
            <w:vAlign w:val="top"/>
          </w:tcPr>
          <w:p w14:paraId="57340E24">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22E2165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5F18D170">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30F3A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48F73E3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AA95AD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58446A8D">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完工结算与计划总投资的比例是否低于**%（用于衡量计划制定的合理性和项目成本的节约率）。</w:t>
            </w:r>
          </w:p>
        </w:tc>
        <w:tc>
          <w:tcPr>
            <w:tcW w:w="384" w:type="pct"/>
            <w:tcBorders>
              <w:top w:val="nil"/>
              <w:left w:val="nil"/>
              <w:bottom w:val="single" w:color="000000" w:sz="8" w:space="0"/>
              <w:right w:val="single" w:color="000000" w:sz="8" w:space="0"/>
            </w:tcBorders>
            <w:noWrap/>
            <w:vAlign w:val="top"/>
          </w:tcPr>
          <w:p w14:paraId="68C94034">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03139452">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top"/>
          </w:tcPr>
          <w:p w14:paraId="597F1789">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r>
      <w:tr w14:paraId="19391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2" w:type="pct"/>
            <w:tcBorders>
              <w:top w:val="nil"/>
              <w:left w:val="single" w:color="000000" w:sz="8" w:space="0"/>
              <w:bottom w:val="single" w:color="000000" w:sz="8" w:space="0"/>
              <w:right w:val="single" w:color="000000" w:sz="8" w:space="0"/>
            </w:tcBorders>
            <w:noWrap/>
            <w:vAlign w:val="top"/>
          </w:tcPr>
          <w:p w14:paraId="70A49AE6">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604F40D">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小计</w:t>
            </w:r>
          </w:p>
        </w:tc>
        <w:tc>
          <w:tcPr>
            <w:tcW w:w="2763" w:type="pct"/>
            <w:tcBorders>
              <w:top w:val="nil"/>
              <w:left w:val="nil"/>
              <w:bottom w:val="single" w:color="000000" w:sz="8" w:space="0"/>
              <w:right w:val="single" w:color="000000" w:sz="8" w:space="0"/>
            </w:tcBorders>
            <w:noWrap/>
            <w:vAlign w:val="top"/>
          </w:tcPr>
          <w:p w14:paraId="1E93657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384" w:type="pct"/>
            <w:tcBorders>
              <w:top w:val="nil"/>
              <w:left w:val="nil"/>
              <w:bottom w:val="single" w:color="000000" w:sz="8" w:space="0"/>
              <w:right w:val="single" w:color="000000" w:sz="8" w:space="0"/>
            </w:tcBorders>
            <w:noWrap/>
            <w:vAlign w:val="top"/>
          </w:tcPr>
          <w:p w14:paraId="4FA0AB1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16分</w:t>
            </w:r>
          </w:p>
        </w:tc>
        <w:tc>
          <w:tcPr>
            <w:tcW w:w="377" w:type="pct"/>
            <w:tcBorders>
              <w:top w:val="nil"/>
              <w:left w:val="nil"/>
              <w:bottom w:val="single" w:color="000000" w:sz="8" w:space="0"/>
              <w:right w:val="single" w:color="000000" w:sz="8" w:space="0"/>
            </w:tcBorders>
            <w:noWrap/>
            <w:vAlign w:val="top"/>
          </w:tcPr>
          <w:p w14:paraId="12DB203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2份</w:t>
            </w:r>
          </w:p>
        </w:tc>
        <w:tc>
          <w:tcPr>
            <w:tcW w:w="248" w:type="pct"/>
            <w:tcBorders>
              <w:top w:val="nil"/>
              <w:left w:val="nil"/>
              <w:bottom w:val="single" w:color="000000" w:sz="8" w:space="0"/>
              <w:right w:val="single" w:color="000000" w:sz="8" w:space="0"/>
            </w:tcBorders>
            <w:noWrap/>
            <w:vAlign w:val="top"/>
          </w:tcPr>
          <w:p w14:paraId="580E1886">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15分</w:t>
            </w:r>
          </w:p>
        </w:tc>
      </w:tr>
      <w:tr w14:paraId="0CB1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636B4DB3">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效果</w:t>
            </w:r>
          </w:p>
        </w:tc>
        <w:tc>
          <w:tcPr>
            <w:tcW w:w="1012" w:type="pct"/>
            <w:tcBorders>
              <w:top w:val="nil"/>
              <w:left w:val="nil"/>
              <w:bottom w:val="single" w:color="000000" w:sz="8" w:space="0"/>
              <w:right w:val="single" w:color="000000" w:sz="8" w:space="0"/>
            </w:tcBorders>
            <w:noWrap/>
            <w:vAlign w:val="top"/>
          </w:tcPr>
          <w:p w14:paraId="55E1582F">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社会效益</w:t>
            </w:r>
          </w:p>
        </w:tc>
        <w:tc>
          <w:tcPr>
            <w:tcW w:w="2763" w:type="pct"/>
            <w:tcBorders>
              <w:top w:val="nil"/>
              <w:left w:val="nil"/>
              <w:bottom w:val="single" w:color="000000" w:sz="8" w:space="0"/>
              <w:right w:val="single" w:color="000000" w:sz="8" w:space="0"/>
            </w:tcBorders>
            <w:noWrap/>
            <w:vAlign w:val="top"/>
          </w:tcPr>
          <w:p w14:paraId="435126C2">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项目一旦完成验收即可或预期可以在1个月内投入实际运营。</w:t>
            </w:r>
          </w:p>
        </w:tc>
        <w:tc>
          <w:tcPr>
            <w:tcW w:w="384" w:type="pct"/>
            <w:tcBorders>
              <w:top w:val="nil"/>
              <w:left w:val="nil"/>
              <w:bottom w:val="single" w:color="000000" w:sz="8" w:space="0"/>
              <w:right w:val="single" w:color="000000" w:sz="8" w:space="0"/>
            </w:tcBorders>
            <w:noWrap/>
            <w:vAlign w:val="top"/>
          </w:tcPr>
          <w:p w14:paraId="14F4AC47">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3FC0A40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2BF0A041">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0051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6D8BD9A1">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19C0F0E8">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23656078">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项目可以在竣工验收后保证可持续运营和维护。</w:t>
            </w:r>
          </w:p>
        </w:tc>
        <w:tc>
          <w:tcPr>
            <w:tcW w:w="384" w:type="pct"/>
            <w:tcBorders>
              <w:top w:val="nil"/>
              <w:left w:val="nil"/>
              <w:bottom w:val="single" w:color="000000" w:sz="8" w:space="0"/>
              <w:right w:val="single" w:color="000000" w:sz="8" w:space="0"/>
            </w:tcBorders>
            <w:noWrap/>
            <w:vAlign w:val="top"/>
          </w:tcPr>
          <w:p w14:paraId="131519CF">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0E7745F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项目情况说明</w:t>
            </w:r>
          </w:p>
        </w:tc>
        <w:tc>
          <w:tcPr>
            <w:tcW w:w="248" w:type="pct"/>
            <w:tcBorders>
              <w:top w:val="nil"/>
              <w:left w:val="nil"/>
              <w:bottom w:val="single" w:color="000000" w:sz="8" w:space="0"/>
              <w:right w:val="single" w:color="000000" w:sz="8" w:space="0"/>
            </w:tcBorders>
            <w:noWrap/>
            <w:vAlign w:val="top"/>
          </w:tcPr>
          <w:p w14:paraId="6F75FD76">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53BB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5690820C">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606F8F6D">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4BFCAB7D">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项目对所在区域就业具有重要的社会效益。</w:t>
            </w:r>
          </w:p>
        </w:tc>
        <w:tc>
          <w:tcPr>
            <w:tcW w:w="384" w:type="pct"/>
            <w:tcBorders>
              <w:top w:val="nil"/>
              <w:left w:val="nil"/>
              <w:bottom w:val="single" w:color="000000" w:sz="8" w:space="0"/>
              <w:right w:val="single" w:color="000000" w:sz="8" w:space="0"/>
            </w:tcBorders>
            <w:noWrap/>
            <w:vAlign w:val="top"/>
          </w:tcPr>
          <w:p w14:paraId="23CBF10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0C2259B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74796919">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263A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1645F1F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C2FF877">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生态效益</w:t>
            </w:r>
          </w:p>
        </w:tc>
        <w:tc>
          <w:tcPr>
            <w:tcW w:w="2763" w:type="pct"/>
            <w:tcBorders>
              <w:top w:val="nil"/>
              <w:left w:val="nil"/>
              <w:bottom w:val="single" w:color="000000" w:sz="8" w:space="0"/>
              <w:right w:val="single" w:color="000000" w:sz="8" w:space="0"/>
            </w:tcBorders>
            <w:noWrap/>
            <w:vAlign w:val="top"/>
          </w:tcPr>
          <w:p w14:paraId="57765CF8">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社会公众对项目实施后改善或解决城市公共服务等方面认同。</w:t>
            </w:r>
          </w:p>
        </w:tc>
        <w:tc>
          <w:tcPr>
            <w:tcW w:w="384" w:type="pct"/>
            <w:tcBorders>
              <w:top w:val="nil"/>
              <w:left w:val="nil"/>
              <w:bottom w:val="single" w:color="000000" w:sz="8" w:space="0"/>
              <w:right w:val="single" w:color="000000" w:sz="8" w:space="0"/>
            </w:tcBorders>
            <w:noWrap/>
            <w:vAlign w:val="top"/>
          </w:tcPr>
          <w:p w14:paraId="690BAA33">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0D60CABC">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51795874">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0DD0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52A4E754">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6AD61B23">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10DFD953">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低收入者和普通公众也是项目的重要受益者。</w:t>
            </w:r>
          </w:p>
        </w:tc>
        <w:tc>
          <w:tcPr>
            <w:tcW w:w="384" w:type="pct"/>
            <w:tcBorders>
              <w:top w:val="nil"/>
              <w:left w:val="nil"/>
              <w:bottom w:val="single" w:color="000000" w:sz="8" w:space="0"/>
              <w:right w:val="single" w:color="000000" w:sz="8" w:space="0"/>
            </w:tcBorders>
            <w:noWrap/>
            <w:vAlign w:val="top"/>
          </w:tcPr>
          <w:p w14:paraId="3C48AF6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3BFA795A">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6C12077E">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3A91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2E3DA66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5CB1C66A">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经济效益</w:t>
            </w:r>
          </w:p>
        </w:tc>
        <w:tc>
          <w:tcPr>
            <w:tcW w:w="2763" w:type="pct"/>
            <w:tcBorders>
              <w:top w:val="nil"/>
              <w:left w:val="nil"/>
              <w:bottom w:val="single" w:color="000000" w:sz="8" w:space="0"/>
              <w:right w:val="single" w:color="000000" w:sz="8" w:space="0"/>
            </w:tcBorders>
            <w:noWrap/>
            <w:vAlign w:val="top"/>
          </w:tcPr>
          <w:p w14:paraId="2FDA89DE">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项目对财政增收或预期收入具有经济效益。</w:t>
            </w:r>
          </w:p>
        </w:tc>
        <w:tc>
          <w:tcPr>
            <w:tcW w:w="384" w:type="pct"/>
            <w:tcBorders>
              <w:top w:val="nil"/>
              <w:left w:val="nil"/>
              <w:bottom w:val="single" w:color="000000" w:sz="8" w:space="0"/>
              <w:right w:val="single" w:color="000000" w:sz="8" w:space="0"/>
            </w:tcBorders>
            <w:noWrap/>
            <w:vAlign w:val="top"/>
          </w:tcPr>
          <w:p w14:paraId="49335430">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366C5D85">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781DEF94">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3C82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5CCE1D0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FB8F907">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5A4DBBC3">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项目对人均收入增长具有拉动效应。</w:t>
            </w:r>
          </w:p>
        </w:tc>
        <w:tc>
          <w:tcPr>
            <w:tcW w:w="384" w:type="pct"/>
            <w:tcBorders>
              <w:top w:val="nil"/>
              <w:left w:val="nil"/>
              <w:bottom w:val="single" w:color="000000" w:sz="8" w:space="0"/>
              <w:right w:val="single" w:color="000000" w:sz="8" w:space="0"/>
            </w:tcBorders>
            <w:noWrap/>
            <w:vAlign w:val="top"/>
          </w:tcPr>
          <w:p w14:paraId="769E8118">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5A8EBAE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04918BF6">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24"/>
                <w:highlight w:val="none"/>
                <w:lang w:val="en-US" w:eastAsia="zh-CN" w:bidi="ar"/>
              </w:rPr>
              <w:t>分</w:t>
            </w:r>
          </w:p>
        </w:tc>
      </w:tr>
      <w:tr w14:paraId="4522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 w:type="pct"/>
            <w:tcBorders>
              <w:top w:val="nil"/>
              <w:left w:val="single" w:color="000000" w:sz="8" w:space="0"/>
              <w:bottom w:val="single" w:color="000000" w:sz="8" w:space="0"/>
              <w:right w:val="single" w:color="000000" w:sz="8" w:space="0"/>
            </w:tcBorders>
            <w:noWrap/>
            <w:vAlign w:val="top"/>
          </w:tcPr>
          <w:p w14:paraId="5E09C03B">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3B09ACB5">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2763" w:type="pct"/>
            <w:tcBorders>
              <w:top w:val="nil"/>
              <w:left w:val="nil"/>
              <w:bottom w:val="single" w:color="000000" w:sz="8" w:space="0"/>
              <w:right w:val="single" w:color="000000" w:sz="8" w:space="0"/>
            </w:tcBorders>
            <w:noWrap/>
            <w:vAlign w:val="top"/>
          </w:tcPr>
          <w:p w14:paraId="624AAD0D">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项目运营对经济增长具有可持续性</w:t>
            </w:r>
          </w:p>
        </w:tc>
        <w:tc>
          <w:tcPr>
            <w:tcW w:w="384" w:type="pct"/>
            <w:tcBorders>
              <w:top w:val="nil"/>
              <w:left w:val="nil"/>
              <w:bottom w:val="single" w:color="000000" w:sz="8" w:space="0"/>
              <w:right w:val="single" w:color="000000" w:sz="8" w:space="0"/>
            </w:tcBorders>
            <w:noWrap/>
            <w:vAlign w:val="top"/>
          </w:tcPr>
          <w:p w14:paraId="0D35DF01">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是</w:t>
            </w:r>
          </w:p>
        </w:tc>
        <w:tc>
          <w:tcPr>
            <w:tcW w:w="377" w:type="pct"/>
            <w:tcBorders>
              <w:top w:val="nil"/>
              <w:left w:val="nil"/>
              <w:bottom w:val="single" w:color="000000" w:sz="8" w:space="0"/>
              <w:right w:val="single" w:color="000000" w:sz="8" w:space="0"/>
            </w:tcBorders>
            <w:noWrap/>
            <w:vAlign w:val="top"/>
          </w:tcPr>
          <w:p w14:paraId="7A0D8219">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平衡方案</w:t>
            </w:r>
          </w:p>
        </w:tc>
        <w:tc>
          <w:tcPr>
            <w:tcW w:w="248" w:type="pct"/>
            <w:tcBorders>
              <w:top w:val="nil"/>
              <w:left w:val="nil"/>
              <w:bottom w:val="single" w:color="000000" w:sz="8" w:space="0"/>
              <w:right w:val="single" w:color="000000" w:sz="8" w:space="0"/>
            </w:tcBorders>
            <w:noWrap/>
            <w:vAlign w:val="top"/>
          </w:tcPr>
          <w:p w14:paraId="481E2DB8">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iCs w:val="0"/>
                <w:color w:val="000000"/>
                <w:sz w:val="21"/>
                <w:szCs w:val="21"/>
                <w:highlight w:val="none"/>
                <w:u w:val="none"/>
              </w:rPr>
            </w:pPr>
            <w:r>
              <w:rPr>
                <w:rFonts w:hint="eastAsia" w:eastAsia="宋体" w:cs="Calibri"/>
                <w:i w:val="0"/>
                <w:iCs w:val="0"/>
                <w:color w:val="000000"/>
                <w:kern w:val="0"/>
                <w:sz w:val="21"/>
                <w:szCs w:val="21"/>
                <w:highlight w:val="none"/>
                <w:u w:val="none"/>
                <w:lang w:val="en-US" w:eastAsia="zh-CN" w:bidi="ar"/>
              </w:rPr>
              <w:t>1</w:t>
            </w:r>
            <w:r>
              <w:rPr>
                <w:rStyle w:val="24"/>
                <w:highlight w:val="none"/>
                <w:lang w:val="en-US" w:eastAsia="zh-CN" w:bidi="ar"/>
              </w:rPr>
              <w:t>分</w:t>
            </w:r>
          </w:p>
        </w:tc>
      </w:tr>
      <w:tr w14:paraId="26A7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2" w:type="pct"/>
            <w:tcBorders>
              <w:top w:val="nil"/>
              <w:left w:val="single" w:color="000000" w:sz="8" w:space="0"/>
              <w:bottom w:val="single" w:color="000000" w:sz="8" w:space="0"/>
              <w:right w:val="single" w:color="000000" w:sz="8" w:space="0"/>
            </w:tcBorders>
            <w:noWrap/>
            <w:vAlign w:val="top"/>
          </w:tcPr>
          <w:p w14:paraId="5A6ED1EA">
            <w:pPr>
              <w:keepNext w:val="0"/>
              <w:keepLines w:val="0"/>
              <w:suppressLineNumbers w:val="0"/>
              <w:spacing w:before="0" w:beforeAutospacing="0" w:after="0" w:afterAutospacing="0"/>
              <w:ind w:left="0" w:right="0"/>
              <w:jc w:val="left"/>
              <w:rPr>
                <w:rFonts w:hint="eastAsia" w:ascii="仿宋_GB2312" w:hAnsi="宋体" w:eastAsia="仿宋_GB2312" w:cs="仿宋_GB2312"/>
                <w:i w:val="0"/>
                <w:iCs w:val="0"/>
                <w:color w:val="000000"/>
                <w:sz w:val="21"/>
                <w:szCs w:val="21"/>
                <w:highlight w:val="none"/>
                <w:u w:val="none"/>
              </w:rPr>
            </w:pPr>
          </w:p>
        </w:tc>
        <w:tc>
          <w:tcPr>
            <w:tcW w:w="1012" w:type="pct"/>
            <w:tcBorders>
              <w:top w:val="nil"/>
              <w:left w:val="nil"/>
              <w:bottom w:val="single" w:color="000000" w:sz="8" w:space="0"/>
              <w:right w:val="single" w:color="000000" w:sz="8" w:space="0"/>
            </w:tcBorders>
            <w:noWrap/>
            <w:vAlign w:val="top"/>
          </w:tcPr>
          <w:p w14:paraId="0FB04FBB">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社会公众满意度</w:t>
            </w:r>
          </w:p>
        </w:tc>
        <w:tc>
          <w:tcPr>
            <w:tcW w:w="2763" w:type="pct"/>
            <w:tcBorders>
              <w:top w:val="nil"/>
              <w:left w:val="nil"/>
              <w:bottom w:val="single" w:color="000000" w:sz="8" w:space="0"/>
              <w:right w:val="single" w:color="000000" w:sz="8" w:space="0"/>
            </w:tcBorders>
            <w:noWrap/>
            <w:vAlign w:val="top"/>
          </w:tcPr>
          <w:p w14:paraId="790DBBFC">
            <w:pPr>
              <w:keepNext w:val="0"/>
              <w:keepLines w:val="0"/>
              <w:widowControl/>
              <w:suppressLineNumbers w:val="0"/>
              <w:spacing w:before="0" w:beforeAutospacing="0" w:after="0" w:afterAutospacing="0"/>
              <w:ind w:left="0" w:right="0"/>
              <w:jc w:val="left"/>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社会公众或服务对象对项目的实施效果满意。</w:t>
            </w:r>
          </w:p>
        </w:tc>
        <w:tc>
          <w:tcPr>
            <w:tcW w:w="384" w:type="pct"/>
            <w:tcBorders>
              <w:top w:val="nil"/>
              <w:left w:val="nil"/>
              <w:bottom w:val="single" w:color="000000" w:sz="8" w:space="0"/>
              <w:right w:val="single" w:color="000000" w:sz="8" w:space="0"/>
            </w:tcBorders>
            <w:noWrap/>
            <w:vAlign w:val="top"/>
          </w:tcPr>
          <w:p w14:paraId="55D5FE4E">
            <w:pPr>
              <w:keepNext w:val="0"/>
              <w:keepLines w:val="0"/>
              <w:widowControl/>
              <w:suppressLineNumbers w:val="0"/>
              <w:spacing w:before="0" w:beforeAutospacing="0" w:after="0" w:afterAutospacing="0"/>
              <w:ind w:left="0" w:right="0"/>
              <w:jc w:val="center"/>
              <w:textAlignment w:val="top"/>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bidi="ar"/>
              </w:rPr>
              <w:t>否</w:t>
            </w:r>
          </w:p>
        </w:tc>
        <w:tc>
          <w:tcPr>
            <w:tcW w:w="377" w:type="pct"/>
            <w:tcBorders>
              <w:top w:val="nil"/>
              <w:left w:val="nil"/>
              <w:bottom w:val="single" w:color="000000" w:sz="8" w:space="0"/>
              <w:right w:val="single" w:color="000000" w:sz="8" w:space="0"/>
            </w:tcBorders>
            <w:noWrap/>
            <w:vAlign w:val="top"/>
          </w:tcPr>
          <w:p w14:paraId="0AC90A36">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1"/>
                <w:szCs w:val="21"/>
                <w:highlight w:val="none"/>
                <w:u w:val="none"/>
              </w:rPr>
            </w:pPr>
          </w:p>
        </w:tc>
        <w:tc>
          <w:tcPr>
            <w:tcW w:w="248" w:type="pct"/>
            <w:tcBorders>
              <w:top w:val="nil"/>
              <w:left w:val="nil"/>
              <w:bottom w:val="single" w:color="000000" w:sz="8" w:space="0"/>
              <w:right w:val="single" w:color="000000" w:sz="8" w:space="0"/>
            </w:tcBorders>
            <w:noWrap/>
            <w:vAlign w:val="center"/>
          </w:tcPr>
          <w:p w14:paraId="01E1E06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bl>
    <w:p w14:paraId="618842FB">
      <w:pPr>
        <w:pStyle w:val="10"/>
        <w:ind w:left="0" w:leftChars="0" w:firstLine="0" w:firstLineChars="0"/>
        <w:rPr>
          <w:highlight w:val="none"/>
        </w:rPr>
      </w:pPr>
    </w:p>
    <w:p w14:paraId="2D413F69">
      <w:pPr>
        <w:jc w:val="left"/>
        <w:rPr>
          <w:rFonts w:ascii="仿宋_GB2312" w:eastAsia="仿宋_GB2312"/>
          <w:color w:val="auto"/>
          <w:sz w:val="32"/>
          <w:szCs w:val="32"/>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C98A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5E4C7">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15E4C7">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ZDYyZmQ3YmRiYzk5OGQ3NzUzOGQ5ZmQ3YTVkZjIifQ=="/>
  </w:docVars>
  <w:rsids>
    <w:rsidRoot w:val="0079117B"/>
    <w:rsid w:val="0005626A"/>
    <w:rsid w:val="000721E3"/>
    <w:rsid w:val="00176D8C"/>
    <w:rsid w:val="001B1350"/>
    <w:rsid w:val="001D0249"/>
    <w:rsid w:val="00307140"/>
    <w:rsid w:val="00316B0F"/>
    <w:rsid w:val="003257E3"/>
    <w:rsid w:val="005D0588"/>
    <w:rsid w:val="006E5EA0"/>
    <w:rsid w:val="0079117B"/>
    <w:rsid w:val="00CB3602"/>
    <w:rsid w:val="00D33476"/>
    <w:rsid w:val="00E55447"/>
    <w:rsid w:val="00F05C58"/>
    <w:rsid w:val="01396E1E"/>
    <w:rsid w:val="12886186"/>
    <w:rsid w:val="159E23EA"/>
    <w:rsid w:val="17943278"/>
    <w:rsid w:val="1A361640"/>
    <w:rsid w:val="1AA23292"/>
    <w:rsid w:val="1E904215"/>
    <w:rsid w:val="22EF0380"/>
    <w:rsid w:val="237D47C6"/>
    <w:rsid w:val="251315B0"/>
    <w:rsid w:val="26202C8D"/>
    <w:rsid w:val="262D66A1"/>
    <w:rsid w:val="274F0EEA"/>
    <w:rsid w:val="28936978"/>
    <w:rsid w:val="2A0616E3"/>
    <w:rsid w:val="2CD21D51"/>
    <w:rsid w:val="2CD964A1"/>
    <w:rsid w:val="2E755089"/>
    <w:rsid w:val="30420F9B"/>
    <w:rsid w:val="31E3230A"/>
    <w:rsid w:val="35103F89"/>
    <w:rsid w:val="35B846CF"/>
    <w:rsid w:val="39873EC3"/>
    <w:rsid w:val="3E420B08"/>
    <w:rsid w:val="3F636838"/>
    <w:rsid w:val="42E3660E"/>
    <w:rsid w:val="45784700"/>
    <w:rsid w:val="46D62CF0"/>
    <w:rsid w:val="475A5ADF"/>
    <w:rsid w:val="49733197"/>
    <w:rsid w:val="4A082E7B"/>
    <w:rsid w:val="4C4C5224"/>
    <w:rsid w:val="4FFA508B"/>
    <w:rsid w:val="556C4241"/>
    <w:rsid w:val="55945546"/>
    <w:rsid w:val="55D81C32"/>
    <w:rsid w:val="58332109"/>
    <w:rsid w:val="58347412"/>
    <w:rsid w:val="5A421CE5"/>
    <w:rsid w:val="5EB50A07"/>
    <w:rsid w:val="62AF1C11"/>
    <w:rsid w:val="650836E8"/>
    <w:rsid w:val="6AE522EF"/>
    <w:rsid w:val="6D12171A"/>
    <w:rsid w:val="6D3549BD"/>
    <w:rsid w:val="70553DF8"/>
    <w:rsid w:val="7514622E"/>
    <w:rsid w:val="75BA676A"/>
    <w:rsid w:val="79806473"/>
    <w:rsid w:val="7BA91F28"/>
    <w:rsid w:val="7CDB1C52"/>
    <w:rsid w:val="7E916C3A"/>
    <w:rsid w:val="7EB5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qFormat/>
    <w:uiPriority w:val="99"/>
    <w:pPr>
      <w:ind w:firstLine="420"/>
    </w:pPr>
    <w:rPr>
      <w:rFonts w:eastAsia="楷体_GB2312"/>
    </w:rPr>
  </w:style>
  <w:style w:type="paragraph" w:styleId="3">
    <w:name w:val="Document Map"/>
    <w:basedOn w:val="1"/>
    <w:link w:val="14"/>
    <w:semiHidden/>
    <w:unhideWhenUsed/>
    <w:qFormat/>
    <w:uiPriority w:val="99"/>
    <w:rPr>
      <w:rFonts w:ascii="宋体" w:eastAsia="宋体"/>
      <w:sz w:val="18"/>
      <w:szCs w:val="18"/>
    </w:rPr>
  </w:style>
  <w:style w:type="paragraph" w:styleId="4">
    <w:name w:val="Body Text Indent"/>
    <w:basedOn w:val="1"/>
    <w:next w:val="5"/>
    <w:link w:val="20"/>
    <w:qFormat/>
    <w:uiPriority w:val="0"/>
    <w:pPr>
      <w:spacing w:after="120"/>
      <w:ind w:left="420" w:leftChars="200"/>
    </w:pPr>
  </w:style>
  <w:style w:type="paragraph" w:styleId="5">
    <w:name w:val="toc 3"/>
    <w:basedOn w:val="1"/>
    <w:next w:val="1"/>
    <w:unhideWhenUsed/>
    <w:qFormat/>
    <w:uiPriority w:val="39"/>
    <w:pPr>
      <w:ind w:left="420"/>
      <w:jc w:val="left"/>
    </w:pPr>
    <w:rPr>
      <w:rFonts w:ascii="Calibri" w:hAnsi="Calibri" w:cs="Calibri"/>
      <w:i/>
      <w:iCs/>
      <w:sz w:val="20"/>
      <w:szCs w:val="20"/>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Body Text First Indent 2"/>
    <w:basedOn w:val="4"/>
    <w:next w:val="1"/>
    <w:link w:val="19"/>
    <w:qFormat/>
    <w:uiPriority w:val="0"/>
    <w:pPr>
      <w:spacing w:after="0"/>
      <w:ind w:left="0" w:leftChars="0" w:firstLine="200" w:firstLineChars="20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文档结构图 Char"/>
    <w:basedOn w:val="13"/>
    <w:link w:val="3"/>
    <w:semiHidden/>
    <w:qFormat/>
    <w:uiPriority w:val="99"/>
    <w:rPr>
      <w:rFonts w:ascii="宋体" w:eastAsia="宋体"/>
      <w:sz w:val="18"/>
      <w:szCs w:val="18"/>
    </w:rPr>
  </w:style>
  <w:style w:type="character" w:customStyle="1" w:styleId="15">
    <w:name w:val="页眉 Char"/>
    <w:basedOn w:val="13"/>
    <w:link w:val="7"/>
    <w:semiHidden/>
    <w:qFormat/>
    <w:uiPriority w:val="99"/>
    <w:rPr>
      <w:sz w:val="18"/>
      <w:szCs w:val="18"/>
    </w:rPr>
  </w:style>
  <w:style w:type="character" w:customStyle="1" w:styleId="16">
    <w:name w:val="页脚 Char"/>
    <w:basedOn w:val="13"/>
    <w:link w:val="6"/>
    <w:semiHidden/>
    <w:qFormat/>
    <w:uiPriority w:val="99"/>
    <w:rPr>
      <w:sz w:val="18"/>
      <w:szCs w:val="18"/>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character" w:customStyle="1" w:styleId="19">
    <w:name w:val="正文首行缩进 2 Char"/>
    <w:basedOn w:val="20"/>
    <w:link w:val="10"/>
    <w:qFormat/>
    <w:uiPriority w:val="0"/>
    <w:rPr>
      <w:rFonts w:hint="default" w:ascii="Calibri" w:hAnsi="Calibri" w:cs="Calibri"/>
      <w:kern w:val="2"/>
      <w:sz w:val="21"/>
      <w:szCs w:val="22"/>
    </w:rPr>
  </w:style>
  <w:style w:type="character" w:customStyle="1" w:styleId="20">
    <w:name w:val="正文文本缩进 Char"/>
    <w:basedOn w:val="13"/>
    <w:link w:val="4"/>
    <w:qFormat/>
    <w:uiPriority w:val="0"/>
    <w:rPr>
      <w:rFonts w:hint="default" w:ascii="Calibri" w:hAnsi="Calibri" w:cs="Calibri"/>
      <w:kern w:val="2"/>
      <w:sz w:val="21"/>
      <w:szCs w:val="22"/>
    </w:rPr>
  </w:style>
  <w:style w:type="character" w:customStyle="1" w:styleId="21">
    <w:name w:val="font11"/>
    <w:basedOn w:val="13"/>
    <w:qFormat/>
    <w:uiPriority w:val="0"/>
    <w:rPr>
      <w:rFonts w:hint="eastAsia" w:ascii="仿宋_GB2312" w:eastAsia="仿宋_GB2312" w:cs="仿宋_GB2312"/>
      <w:color w:val="000000"/>
      <w:sz w:val="21"/>
      <w:szCs w:val="21"/>
      <w:u w:val="none"/>
    </w:rPr>
  </w:style>
  <w:style w:type="character" w:customStyle="1" w:styleId="22">
    <w:name w:val="font31"/>
    <w:basedOn w:val="13"/>
    <w:qFormat/>
    <w:uiPriority w:val="0"/>
    <w:rPr>
      <w:rFonts w:hint="default" w:ascii="Calibri" w:hAnsi="Calibri" w:cs="Calibri"/>
      <w:color w:val="000000"/>
      <w:sz w:val="21"/>
      <w:szCs w:val="21"/>
      <w:u w:val="none"/>
    </w:rPr>
  </w:style>
  <w:style w:type="character" w:customStyle="1" w:styleId="23">
    <w:name w:val="font21"/>
    <w:basedOn w:val="13"/>
    <w:qFormat/>
    <w:uiPriority w:val="0"/>
    <w:rPr>
      <w:rFonts w:hint="eastAsia" w:ascii="宋体" w:hAnsi="宋体" w:eastAsia="宋体" w:cs="宋体"/>
      <w:color w:val="000000"/>
      <w:sz w:val="21"/>
      <w:szCs w:val="21"/>
      <w:u w:val="none"/>
    </w:rPr>
  </w:style>
  <w:style w:type="character" w:customStyle="1" w:styleId="24">
    <w:name w:val="font0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7184</Words>
  <Characters>7508</Characters>
  <Lines>50</Lines>
  <Paragraphs>14</Paragraphs>
  <TotalTime>6</TotalTime>
  <ScaleCrop>false</ScaleCrop>
  <LinksUpToDate>false</LinksUpToDate>
  <CharactersWithSpaces>7565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2021-02-01T11:12:00Z</dcterms:created>
  <dc:creator>hp</dc:creator>
  <cp:lastModifiedBy>石头</cp:lastModifiedBy>
  <cp:lastPrinted>2022-07-20T06:39:00Z</cp:lastPrinted>
  <dcterms:modified xsi:type="dcterms:W3CDTF">2025-05-21T08:12:11Z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E99488EAD7E84FB89249D3855A6A2ED5_13</vt:lpwstr>
  </property>
  <property fmtid="{D5CDD505-2E9C-101B-9397-08002B2CF9AE}" pid="4" name="KSOTemplateDocerSaveRecord">
    <vt:lpwstr>eyJoZGlkIjoiN2NiY2ZiM2QwOGUwMDNkZTcwYTE4YmY5MWI5N2JiNzgiLCJ1c2VySWQiOiIyODEyMjMwNjMifQ==</vt:lpwstr>
  </property>
</Properties>
</file>